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4EB4" w14:textId="77777777"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14:paraId="34920D35"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73A084BE" wp14:editId="70115FBC">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62117E79" w14:textId="79E543D8"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53374F">
        <w:rPr>
          <w:rFonts w:ascii="Times New Roman" w:hAnsi="Times New Roman" w:cs="Times New Roman"/>
          <w:color w:val="000000"/>
          <w:sz w:val="24"/>
          <w:szCs w:val="24"/>
          <w:lang w:val="it-IT"/>
        </w:rPr>
        <w:t>43/20</w:t>
      </w:r>
    </w:p>
    <w:p w14:paraId="542DC817" w14:textId="3B0EE980"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w:t>
      </w:r>
      <w:r w:rsidR="0053374F">
        <w:rPr>
          <w:rFonts w:ascii="Times New Roman" w:hAnsi="Times New Roman" w:cs="Times New Roman"/>
          <w:color w:val="000000"/>
          <w:sz w:val="24"/>
          <w:szCs w:val="24"/>
          <w:lang w:val="it-IT"/>
        </w:rPr>
        <w:t>476</w:t>
      </w:r>
    </w:p>
    <w:p w14:paraId="7B61F5EA" w14:textId="0EFEF8D1"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360419">
        <w:rPr>
          <w:rFonts w:ascii="Times New Roman" w:hAnsi="Times New Roman" w:cs="Times New Roman"/>
          <w:color w:val="000000"/>
          <w:sz w:val="24"/>
          <w:szCs w:val="24"/>
          <w:lang w:val="it-IT"/>
        </w:rPr>
        <w:t>24</w:t>
      </w:r>
      <w:r w:rsidR="0053374F">
        <w:rPr>
          <w:rFonts w:ascii="Times New Roman" w:hAnsi="Times New Roman" w:cs="Times New Roman"/>
          <w:color w:val="000000"/>
          <w:sz w:val="24"/>
          <w:szCs w:val="24"/>
          <w:lang w:val="it-IT"/>
        </w:rPr>
        <w:t>.04.2020</w:t>
      </w:r>
      <w:r w:rsidR="005D264C" w:rsidRPr="0028471E">
        <w:rPr>
          <w:rFonts w:ascii="Times New Roman" w:hAnsi="Times New Roman" w:cs="Times New Roman"/>
          <w:color w:val="000000"/>
          <w:sz w:val="24"/>
          <w:szCs w:val="24"/>
          <w:lang w:val="it-IT"/>
        </w:rPr>
        <w:t>.godine</w:t>
      </w:r>
    </w:p>
    <w:p w14:paraId="782410DC" w14:textId="77777777" w:rsidR="00B460F9" w:rsidRPr="0028471E" w:rsidRDefault="00B460F9" w:rsidP="00B460F9">
      <w:pPr>
        <w:pStyle w:val="Heading1"/>
        <w:jc w:val="both"/>
        <w:rPr>
          <w:i w:val="0"/>
          <w:iCs w:val="0"/>
          <w:color w:val="000000"/>
          <w:sz w:val="24"/>
          <w:szCs w:val="24"/>
          <w:lang w:val="it-IT"/>
        </w:rPr>
      </w:pPr>
    </w:p>
    <w:p w14:paraId="1AA7B5B2" w14:textId="77777777" w:rsidR="00B460F9" w:rsidRPr="0028471E" w:rsidRDefault="00B460F9" w:rsidP="00B460F9">
      <w:pPr>
        <w:pStyle w:val="Heading1"/>
        <w:jc w:val="both"/>
        <w:rPr>
          <w:i w:val="0"/>
          <w:iCs w:val="0"/>
          <w:color w:val="000000"/>
          <w:sz w:val="24"/>
          <w:szCs w:val="24"/>
          <w:u w:val="none"/>
          <w:lang w:val="it-IT"/>
        </w:rPr>
      </w:pPr>
    </w:p>
    <w:p w14:paraId="2EF22530" w14:textId="77777777" w:rsidR="00B460F9" w:rsidRPr="0028471E" w:rsidRDefault="00B460F9" w:rsidP="00B460F9">
      <w:pPr>
        <w:rPr>
          <w:rFonts w:ascii="Times New Roman" w:hAnsi="Times New Roman" w:cs="Times New Roman"/>
          <w:lang w:val="it-IT"/>
        </w:rPr>
      </w:pPr>
    </w:p>
    <w:p w14:paraId="1A896CC5" w14:textId="77777777" w:rsidR="00B460F9" w:rsidRPr="0028471E" w:rsidRDefault="00B460F9" w:rsidP="00B460F9">
      <w:pPr>
        <w:rPr>
          <w:rFonts w:ascii="Times New Roman" w:hAnsi="Times New Roman" w:cs="Times New Roman"/>
          <w:lang w:val="it-IT"/>
        </w:rPr>
      </w:pPr>
    </w:p>
    <w:p w14:paraId="251E7C3D" w14:textId="77777777"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14:paraId="1D90EC41" w14:textId="77777777"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14:paraId="5BC44703" w14:textId="77777777" w:rsidR="00B460F9" w:rsidRPr="0028471E" w:rsidRDefault="00B460F9" w:rsidP="00B460F9">
      <w:pPr>
        <w:rPr>
          <w:rFonts w:ascii="Times New Roman" w:hAnsi="Times New Roman" w:cs="Times New Roman"/>
          <w:color w:val="000000"/>
          <w:lang w:val="it-IT"/>
        </w:rPr>
      </w:pPr>
    </w:p>
    <w:p w14:paraId="13E53049" w14:textId="77777777" w:rsidR="00B460F9" w:rsidRPr="0028471E" w:rsidRDefault="00B460F9" w:rsidP="00B460F9">
      <w:pPr>
        <w:pStyle w:val="Heading1"/>
        <w:rPr>
          <w:color w:val="000000"/>
          <w:sz w:val="36"/>
          <w:szCs w:val="36"/>
          <w:lang w:val="it-IT"/>
        </w:rPr>
      </w:pPr>
    </w:p>
    <w:p w14:paraId="5A7A0D1A"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14:paraId="17557B36"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14:paraId="45647526" w14:textId="77777777" w:rsidR="00B460F9" w:rsidRPr="0028471E" w:rsidRDefault="00B460F9" w:rsidP="005D264C">
      <w:pPr>
        <w:spacing w:after="0" w:line="240" w:lineRule="auto"/>
        <w:rPr>
          <w:rFonts w:ascii="Times New Roman" w:hAnsi="Times New Roman" w:cs="Times New Roman"/>
          <w:color w:val="000000"/>
          <w:lang w:val="it-IT"/>
        </w:rPr>
      </w:pPr>
    </w:p>
    <w:p w14:paraId="39EF04ED" w14:textId="69376998" w:rsidR="00B460F9" w:rsidRPr="000B5DCD" w:rsidRDefault="0053374F"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Izgradnja STS 10/0,4 kV  ‘’Sukuruć 16’’ sa priključnim DV 10 kV kablovskim vodom- KO Vuksan Lekić, Tuzi</w:t>
      </w:r>
    </w:p>
    <w:p w14:paraId="219CD4F0" w14:textId="77777777" w:rsidR="0038555C" w:rsidRDefault="0038555C" w:rsidP="001E1A36">
      <w:pPr>
        <w:jc w:val="center"/>
        <w:rPr>
          <w:rFonts w:ascii="Times New Roman" w:hAnsi="Times New Roman" w:cs="Times New Roman"/>
          <w:b/>
          <w:color w:val="000000"/>
          <w:sz w:val="28"/>
          <w:szCs w:val="28"/>
          <w:lang w:val="it-IT"/>
        </w:rPr>
      </w:pPr>
    </w:p>
    <w:p w14:paraId="18A1B0B0" w14:textId="77777777" w:rsidR="0038555C" w:rsidRPr="0028471E" w:rsidRDefault="0038555C" w:rsidP="001E1A36">
      <w:pPr>
        <w:jc w:val="center"/>
        <w:rPr>
          <w:rFonts w:ascii="Times New Roman" w:hAnsi="Times New Roman" w:cs="Times New Roman"/>
          <w:color w:val="000000"/>
          <w:lang w:val="it-IT"/>
        </w:rPr>
      </w:pPr>
    </w:p>
    <w:p w14:paraId="0E041DF1" w14:textId="77777777" w:rsidR="00B460F9" w:rsidRPr="0028471E" w:rsidRDefault="00B460F9" w:rsidP="00B460F9">
      <w:pPr>
        <w:rPr>
          <w:rFonts w:ascii="Times New Roman" w:hAnsi="Times New Roman" w:cs="Times New Roman"/>
          <w:color w:val="000000"/>
          <w:lang w:val="it-IT"/>
        </w:rPr>
      </w:pPr>
    </w:p>
    <w:p w14:paraId="4EFD5D66"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6509DC70" w14:textId="59543891" w:rsidR="00D66F20"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35587625" w:history="1">
        <w:r w:rsidR="00D66F20" w:rsidRPr="0093199E">
          <w:rPr>
            <w:rStyle w:val="Hyperlink"/>
            <w:noProof/>
          </w:rPr>
          <w:t>POZIV ZA JAVNO NADMETANJE U OTVORENOM POSTUPKU JAVNE NABAVKE</w:t>
        </w:r>
        <w:r w:rsidR="00D66F20">
          <w:rPr>
            <w:noProof/>
            <w:webHidden/>
          </w:rPr>
          <w:tab/>
        </w:r>
        <w:r w:rsidR="00D66F20">
          <w:rPr>
            <w:noProof/>
            <w:webHidden/>
          </w:rPr>
          <w:fldChar w:fldCharType="begin"/>
        </w:r>
        <w:r w:rsidR="00D66F20">
          <w:rPr>
            <w:noProof/>
            <w:webHidden/>
          </w:rPr>
          <w:instrText xml:space="preserve"> PAGEREF _Toc35587625 \h </w:instrText>
        </w:r>
        <w:r w:rsidR="00D66F20">
          <w:rPr>
            <w:noProof/>
            <w:webHidden/>
          </w:rPr>
        </w:r>
        <w:r w:rsidR="00D66F20">
          <w:rPr>
            <w:noProof/>
            <w:webHidden/>
          </w:rPr>
          <w:fldChar w:fldCharType="separate"/>
        </w:r>
        <w:r w:rsidR="004C19A0">
          <w:rPr>
            <w:noProof/>
            <w:webHidden/>
          </w:rPr>
          <w:t>3</w:t>
        </w:r>
        <w:r w:rsidR="00D66F20">
          <w:rPr>
            <w:noProof/>
            <w:webHidden/>
          </w:rPr>
          <w:fldChar w:fldCharType="end"/>
        </w:r>
      </w:hyperlink>
    </w:p>
    <w:p w14:paraId="465AAD19" w14:textId="5E21176F" w:rsidR="00D66F20" w:rsidRDefault="00F67A90">
      <w:pPr>
        <w:pStyle w:val="TOC1"/>
        <w:tabs>
          <w:tab w:val="right" w:leader="dot" w:pos="9062"/>
        </w:tabs>
        <w:rPr>
          <w:rFonts w:asciiTheme="minorHAnsi" w:eastAsiaTheme="minorEastAsia" w:hAnsiTheme="minorHAnsi" w:cstheme="minorBidi"/>
          <w:noProof/>
          <w:lang w:eastAsia="en-US"/>
        </w:rPr>
      </w:pPr>
      <w:hyperlink w:anchor="_Toc35587626" w:history="1">
        <w:r w:rsidR="00D66F20" w:rsidRPr="0093199E">
          <w:rPr>
            <w:rStyle w:val="Hyperlink"/>
            <w:noProof/>
          </w:rPr>
          <w:t>TEHNIČKE KARAKTERISTIKE ILI SPECIFIKACIJE PREDMETA JAVNE NABAVKE, ODNOSNO PREDMJER RADOVA</w:t>
        </w:r>
        <w:r w:rsidR="00D66F20">
          <w:rPr>
            <w:noProof/>
            <w:webHidden/>
          </w:rPr>
          <w:tab/>
        </w:r>
        <w:r w:rsidR="00D66F20">
          <w:rPr>
            <w:noProof/>
            <w:webHidden/>
          </w:rPr>
          <w:fldChar w:fldCharType="begin"/>
        </w:r>
        <w:r w:rsidR="00D66F20">
          <w:rPr>
            <w:noProof/>
            <w:webHidden/>
          </w:rPr>
          <w:instrText xml:space="preserve"> PAGEREF _Toc35587626 \h </w:instrText>
        </w:r>
        <w:r w:rsidR="00D66F20">
          <w:rPr>
            <w:noProof/>
            <w:webHidden/>
          </w:rPr>
        </w:r>
        <w:r w:rsidR="00D66F20">
          <w:rPr>
            <w:noProof/>
            <w:webHidden/>
          </w:rPr>
          <w:fldChar w:fldCharType="separate"/>
        </w:r>
        <w:r w:rsidR="004C19A0">
          <w:rPr>
            <w:noProof/>
            <w:webHidden/>
          </w:rPr>
          <w:t>7</w:t>
        </w:r>
        <w:r w:rsidR="00D66F20">
          <w:rPr>
            <w:noProof/>
            <w:webHidden/>
          </w:rPr>
          <w:fldChar w:fldCharType="end"/>
        </w:r>
      </w:hyperlink>
    </w:p>
    <w:p w14:paraId="1FAF6DF4" w14:textId="5BE8186B" w:rsidR="00D66F20" w:rsidRDefault="00F67A90">
      <w:pPr>
        <w:pStyle w:val="TOC1"/>
        <w:tabs>
          <w:tab w:val="right" w:leader="dot" w:pos="9062"/>
        </w:tabs>
        <w:rPr>
          <w:rFonts w:asciiTheme="minorHAnsi" w:eastAsiaTheme="minorEastAsia" w:hAnsiTheme="minorHAnsi" w:cstheme="minorBidi"/>
          <w:noProof/>
          <w:lang w:eastAsia="en-US"/>
        </w:rPr>
      </w:pPr>
      <w:hyperlink w:anchor="_Toc35587627" w:history="1">
        <w:r w:rsidR="00D66F20" w:rsidRPr="0093199E">
          <w:rPr>
            <w:rStyle w:val="Hyperlink"/>
            <w:noProof/>
          </w:rPr>
          <w:t>IZJAVA NARUČIOCA DA ĆE UREDNO IZMIRIVATI OBAVEZE PREMA IZABRANOM PONUĐAČU</w:t>
        </w:r>
        <w:r w:rsidR="00D66F20">
          <w:rPr>
            <w:noProof/>
            <w:webHidden/>
          </w:rPr>
          <w:tab/>
        </w:r>
        <w:r w:rsidR="00D66F20">
          <w:rPr>
            <w:noProof/>
            <w:webHidden/>
          </w:rPr>
          <w:fldChar w:fldCharType="begin"/>
        </w:r>
        <w:r w:rsidR="00D66F20">
          <w:rPr>
            <w:noProof/>
            <w:webHidden/>
          </w:rPr>
          <w:instrText xml:space="preserve"> PAGEREF _Toc35587627 \h </w:instrText>
        </w:r>
        <w:r w:rsidR="00D66F20">
          <w:rPr>
            <w:noProof/>
            <w:webHidden/>
          </w:rPr>
        </w:r>
        <w:r w:rsidR="00D66F20">
          <w:rPr>
            <w:noProof/>
            <w:webHidden/>
          </w:rPr>
          <w:fldChar w:fldCharType="separate"/>
        </w:r>
        <w:r w:rsidR="004C19A0">
          <w:rPr>
            <w:noProof/>
            <w:webHidden/>
          </w:rPr>
          <w:t>18</w:t>
        </w:r>
        <w:r w:rsidR="00D66F20">
          <w:rPr>
            <w:noProof/>
            <w:webHidden/>
          </w:rPr>
          <w:fldChar w:fldCharType="end"/>
        </w:r>
      </w:hyperlink>
    </w:p>
    <w:p w14:paraId="2819E343" w14:textId="09087E9E" w:rsidR="00D66F20" w:rsidRDefault="00F67A90">
      <w:pPr>
        <w:pStyle w:val="TOC1"/>
        <w:tabs>
          <w:tab w:val="right" w:leader="dot" w:pos="9062"/>
        </w:tabs>
        <w:rPr>
          <w:rFonts w:asciiTheme="minorHAnsi" w:eastAsiaTheme="minorEastAsia" w:hAnsiTheme="minorHAnsi" w:cstheme="minorBidi"/>
          <w:noProof/>
          <w:lang w:eastAsia="en-US"/>
        </w:rPr>
      </w:pPr>
      <w:hyperlink w:anchor="_Toc35587628" w:history="1">
        <w:r w:rsidR="00D66F20" w:rsidRPr="0093199E">
          <w:rPr>
            <w:rStyle w:val="Hyperlink"/>
            <w:noProof/>
          </w:rPr>
          <w:t xml:space="preserve">IZJAVA NARUČIOCA (OVLAŠĆENO LICE, SLUŽBENIK ZA JAVNE NABAVKE I LICA KOJA SU UČESTVOVALA U PLANIRANJU JAVNE NABAVKE) O NEPOSTOJANJU SUKOBA INTERESA </w:t>
        </w:r>
        <w:r w:rsidR="00D66F20">
          <w:rPr>
            <w:noProof/>
            <w:webHidden/>
          </w:rPr>
          <w:tab/>
        </w:r>
        <w:r w:rsidR="00D66F20">
          <w:rPr>
            <w:noProof/>
            <w:webHidden/>
          </w:rPr>
          <w:fldChar w:fldCharType="begin"/>
        </w:r>
        <w:r w:rsidR="00D66F20">
          <w:rPr>
            <w:noProof/>
            <w:webHidden/>
          </w:rPr>
          <w:instrText xml:space="preserve"> PAGEREF _Toc35587628 \h </w:instrText>
        </w:r>
        <w:r w:rsidR="00D66F20">
          <w:rPr>
            <w:noProof/>
            <w:webHidden/>
          </w:rPr>
        </w:r>
        <w:r w:rsidR="00D66F20">
          <w:rPr>
            <w:noProof/>
            <w:webHidden/>
          </w:rPr>
          <w:fldChar w:fldCharType="separate"/>
        </w:r>
        <w:r w:rsidR="004C19A0">
          <w:rPr>
            <w:noProof/>
            <w:webHidden/>
          </w:rPr>
          <w:t>19</w:t>
        </w:r>
        <w:r w:rsidR="00D66F20">
          <w:rPr>
            <w:noProof/>
            <w:webHidden/>
          </w:rPr>
          <w:fldChar w:fldCharType="end"/>
        </w:r>
      </w:hyperlink>
    </w:p>
    <w:p w14:paraId="04304EF8" w14:textId="08F6535C" w:rsidR="00D66F20" w:rsidRDefault="00F67A90">
      <w:pPr>
        <w:pStyle w:val="TOC1"/>
        <w:tabs>
          <w:tab w:val="right" w:leader="dot" w:pos="9062"/>
        </w:tabs>
        <w:rPr>
          <w:rFonts w:asciiTheme="minorHAnsi" w:eastAsiaTheme="minorEastAsia" w:hAnsiTheme="minorHAnsi" w:cstheme="minorBidi"/>
          <w:noProof/>
          <w:lang w:eastAsia="en-US"/>
        </w:rPr>
      </w:pPr>
      <w:hyperlink w:anchor="_Toc35587629" w:history="1">
        <w:r w:rsidR="00D66F20" w:rsidRPr="0093199E">
          <w:rPr>
            <w:rStyle w:val="Hyperlink"/>
            <w:noProof/>
          </w:rPr>
          <w:t>IZJAVA NARUČIOCA (ČLANOVA KOMISIJE ZA OTVARANJE I VREDNOVANJE PONUDE I LICA KOJA SU UČESTVOVALA U PRIPREMANJU TENDERSKE DOKUMENTACIJE) O NEPOSTOJANJU SUKOBA INTERESA</w:t>
        </w:r>
        <w:r w:rsidR="00D66F20">
          <w:rPr>
            <w:noProof/>
            <w:webHidden/>
          </w:rPr>
          <w:tab/>
        </w:r>
        <w:r w:rsidR="00D66F20">
          <w:rPr>
            <w:noProof/>
            <w:webHidden/>
          </w:rPr>
          <w:fldChar w:fldCharType="begin"/>
        </w:r>
        <w:r w:rsidR="00D66F20">
          <w:rPr>
            <w:noProof/>
            <w:webHidden/>
          </w:rPr>
          <w:instrText xml:space="preserve"> PAGEREF _Toc35587629 \h </w:instrText>
        </w:r>
        <w:r w:rsidR="00D66F20">
          <w:rPr>
            <w:noProof/>
            <w:webHidden/>
          </w:rPr>
        </w:r>
        <w:r w:rsidR="00D66F20">
          <w:rPr>
            <w:noProof/>
            <w:webHidden/>
          </w:rPr>
          <w:fldChar w:fldCharType="separate"/>
        </w:r>
        <w:r w:rsidR="004C19A0">
          <w:rPr>
            <w:noProof/>
            <w:webHidden/>
          </w:rPr>
          <w:t>20</w:t>
        </w:r>
        <w:r w:rsidR="00D66F20">
          <w:rPr>
            <w:noProof/>
            <w:webHidden/>
          </w:rPr>
          <w:fldChar w:fldCharType="end"/>
        </w:r>
      </w:hyperlink>
    </w:p>
    <w:p w14:paraId="4C523A76" w14:textId="3CE3189B" w:rsidR="00D66F20" w:rsidRDefault="00F67A90">
      <w:pPr>
        <w:pStyle w:val="TOC1"/>
        <w:tabs>
          <w:tab w:val="right" w:leader="dot" w:pos="9062"/>
        </w:tabs>
        <w:rPr>
          <w:rFonts w:asciiTheme="minorHAnsi" w:eastAsiaTheme="minorEastAsia" w:hAnsiTheme="minorHAnsi" w:cstheme="minorBidi"/>
          <w:noProof/>
          <w:lang w:eastAsia="en-US"/>
        </w:rPr>
      </w:pPr>
      <w:hyperlink w:anchor="_Toc35587630" w:history="1">
        <w:r w:rsidR="00D66F20" w:rsidRPr="0093199E">
          <w:rPr>
            <w:rStyle w:val="Hyperlink"/>
            <w:noProof/>
          </w:rPr>
          <w:t>METODOLOGIJA NAČINA VREDNOVANJA PONUDA PO KRITERIJUMU I PODKRITERIJUMIMA</w:t>
        </w:r>
        <w:r w:rsidR="00D66F20">
          <w:rPr>
            <w:noProof/>
            <w:webHidden/>
          </w:rPr>
          <w:tab/>
        </w:r>
        <w:r w:rsidR="00D66F20">
          <w:rPr>
            <w:noProof/>
            <w:webHidden/>
          </w:rPr>
          <w:fldChar w:fldCharType="begin"/>
        </w:r>
        <w:r w:rsidR="00D66F20">
          <w:rPr>
            <w:noProof/>
            <w:webHidden/>
          </w:rPr>
          <w:instrText xml:space="preserve"> PAGEREF _Toc35587630 \h </w:instrText>
        </w:r>
        <w:r w:rsidR="00D66F20">
          <w:rPr>
            <w:noProof/>
            <w:webHidden/>
          </w:rPr>
        </w:r>
        <w:r w:rsidR="00D66F20">
          <w:rPr>
            <w:noProof/>
            <w:webHidden/>
          </w:rPr>
          <w:fldChar w:fldCharType="separate"/>
        </w:r>
        <w:r w:rsidR="004C19A0">
          <w:rPr>
            <w:noProof/>
            <w:webHidden/>
          </w:rPr>
          <w:t>21</w:t>
        </w:r>
        <w:r w:rsidR="00D66F20">
          <w:rPr>
            <w:noProof/>
            <w:webHidden/>
          </w:rPr>
          <w:fldChar w:fldCharType="end"/>
        </w:r>
      </w:hyperlink>
    </w:p>
    <w:p w14:paraId="0999ADD1" w14:textId="28E3C564" w:rsidR="00D66F20" w:rsidRDefault="00F67A90">
      <w:pPr>
        <w:pStyle w:val="TOC1"/>
        <w:tabs>
          <w:tab w:val="right" w:leader="dot" w:pos="9062"/>
        </w:tabs>
        <w:rPr>
          <w:rFonts w:asciiTheme="minorHAnsi" w:eastAsiaTheme="minorEastAsia" w:hAnsiTheme="minorHAnsi" w:cstheme="minorBidi"/>
          <w:noProof/>
          <w:lang w:eastAsia="en-US"/>
        </w:rPr>
      </w:pPr>
      <w:hyperlink w:anchor="_Toc35587631" w:history="1">
        <w:r w:rsidR="00D66F20" w:rsidRPr="0093199E">
          <w:rPr>
            <w:rStyle w:val="Hyperlink"/>
            <w:noProof/>
          </w:rPr>
          <w:t>OBRAZAC PONUDE SA OBRASCIMA KOJE PRIPREMA PONUĐAČ</w:t>
        </w:r>
        <w:r w:rsidR="00D66F20">
          <w:rPr>
            <w:noProof/>
            <w:webHidden/>
          </w:rPr>
          <w:tab/>
        </w:r>
        <w:r w:rsidR="00D66F20">
          <w:rPr>
            <w:noProof/>
            <w:webHidden/>
          </w:rPr>
          <w:fldChar w:fldCharType="begin"/>
        </w:r>
        <w:r w:rsidR="00D66F20">
          <w:rPr>
            <w:noProof/>
            <w:webHidden/>
          </w:rPr>
          <w:instrText xml:space="preserve"> PAGEREF _Toc35587631 \h </w:instrText>
        </w:r>
        <w:r w:rsidR="00D66F20">
          <w:rPr>
            <w:noProof/>
            <w:webHidden/>
          </w:rPr>
        </w:r>
        <w:r w:rsidR="00D66F20">
          <w:rPr>
            <w:noProof/>
            <w:webHidden/>
          </w:rPr>
          <w:fldChar w:fldCharType="separate"/>
        </w:r>
        <w:r w:rsidR="004C19A0">
          <w:rPr>
            <w:noProof/>
            <w:webHidden/>
          </w:rPr>
          <w:t>22</w:t>
        </w:r>
        <w:r w:rsidR="00D66F20">
          <w:rPr>
            <w:noProof/>
            <w:webHidden/>
          </w:rPr>
          <w:fldChar w:fldCharType="end"/>
        </w:r>
      </w:hyperlink>
    </w:p>
    <w:p w14:paraId="67ADE272" w14:textId="569CD276" w:rsidR="00D66F20" w:rsidRDefault="00F67A90">
      <w:pPr>
        <w:pStyle w:val="TOC2"/>
        <w:tabs>
          <w:tab w:val="right" w:leader="dot" w:pos="9062"/>
        </w:tabs>
        <w:rPr>
          <w:rFonts w:asciiTheme="minorHAnsi" w:eastAsiaTheme="minorEastAsia" w:hAnsiTheme="minorHAnsi" w:cstheme="minorBidi"/>
          <w:noProof/>
          <w:lang w:eastAsia="en-US"/>
        </w:rPr>
      </w:pPr>
      <w:hyperlink w:anchor="_Toc35587632" w:history="1">
        <w:r w:rsidR="00D66F20" w:rsidRPr="00D66F20">
          <w:rPr>
            <w:rStyle w:val="Hyperlink"/>
            <w:rFonts w:ascii="Times New Roman" w:hAnsi="Times New Roman" w:cs="Times New Roman"/>
            <w:bCs/>
            <w:noProof/>
          </w:rPr>
          <w:t>NASLOVNA STRANA PONUDE</w:t>
        </w:r>
        <w:r w:rsidR="00D66F20">
          <w:rPr>
            <w:noProof/>
            <w:webHidden/>
          </w:rPr>
          <w:tab/>
        </w:r>
        <w:r w:rsidR="00D66F20">
          <w:rPr>
            <w:noProof/>
            <w:webHidden/>
          </w:rPr>
          <w:fldChar w:fldCharType="begin"/>
        </w:r>
        <w:r w:rsidR="00D66F20">
          <w:rPr>
            <w:noProof/>
            <w:webHidden/>
          </w:rPr>
          <w:instrText xml:space="preserve"> PAGEREF _Toc35587632 \h </w:instrText>
        </w:r>
        <w:r w:rsidR="00D66F20">
          <w:rPr>
            <w:noProof/>
            <w:webHidden/>
          </w:rPr>
        </w:r>
        <w:r w:rsidR="00D66F20">
          <w:rPr>
            <w:noProof/>
            <w:webHidden/>
          </w:rPr>
          <w:fldChar w:fldCharType="separate"/>
        </w:r>
        <w:r w:rsidR="004C19A0">
          <w:rPr>
            <w:noProof/>
            <w:webHidden/>
          </w:rPr>
          <w:t>23</w:t>
        </w:r>
        <w:r w:rsidR="00D66F20">
          <w:rPr>
            <w:noProof/>
            <w:webHidden/>
          </w:rPr>
          <w:fldChar w:fldCharType="end"/>
        </w:r>
      </w:hyperlink>
    </w:p>
    <w:p w14:paraId="14D5201C" w14:textId="64F5E616" w:rsidR="00D66F20" w:rsidRDefault="00F67A90">
      <w:pPr>
        <w:pStyle w:val="TOC1"/>
        <w:tabs>
          <w:tab w:val="right" w:leader="dot" w:pos="9062"/>
        </w:tabs>
        <w:rPr>
          <w:rFonts w:asciiTheme="minorHAnsi" w:eastAsiaTheme="minorEastAsia" w:hAnsiTheme="minorHAnsi" w:cstheme="minorBidi"/>
          <w:noProof/>
          <w:lang w:eastAsia="en-US"/>
        </w:rPr>
      </w:pPr>
      <w:hyperlink w:anchor="_Toc35587633" w:history="1">
        <w:r w:rsidR="00D66F20" w:rsidRPr="0093199E">
          <w:rPr>
            <w:rStyle w:val="Hyperlink"/>
            <w:noProof/>
          </w:rPr>
          <w:t>SADRŽAJ PONUDE</w:t>
        </w:r>
        <w:r w:rsidR="00D66F20">
          <w:rPr>
            <w:noProof/>
            <w:webHidden/>
          </w:rPr>
          <w:tab/>
        </w:r>
        <w:r w:rsidR="00D66F20">
          <w:rPr>
            <w:noProof/>
            <w:webHidden/>
          </w:rPr>
          <w:fldChar w:fldCharType="begin"/>
        </w:r>
        <w:r w:rsidR="00D66F20">
          <w:rPr>
            <w:noProof/>
            <w:webHidden/>
          </w:rPr>
          <w:instrText xml:space="preserve"> PAGEREF _Toc35587633 \h </w:instrText>
        </w:r>
        <w:r w:rsidR="00D66F20">
          <w:rPr>
            <w:noProof/>
            <w:webHidden/>
          </w:rPr>
        </w:r>
        <w:r w:rsidR="00D66F20">
          <w:rPr>
            <w:noProof/>
            <w:webHidden/>
          </w:rPr>
          <w:fldChar w:fldCharType="separate"/>
        </w:r>
        <w:r w:rsidR="004C19A0">
          <w:rPr>
            <w:noProof/>
            <w:webHidden/>
          </w:rPr>
          <w:t>24</w:t>
        </w:r>
        <w:r w:rsidR="00D66F20">
          <w:rPr>
            <w:noProof/>
            <w:webHidden/>
          </w:rPr>
          <w:fldChar w:fldCharType="end"/>
        </w:r>
      </w:hyperlink>
    </w:p>
    <w:p w14:paraId="4F3D8CD7" w14:textId="25F5ED70" w:rsidR="00D66F20" w:rsidRDefault="00F67A90">
      <w:pPr>
        <w:pStyle w:val="TOC2"/>
        <w:tabs>
          <w:tab w:val="right" w:leader="dot" w:pos="9062"/>
        </w:tabs>
        <w:rPr>
          <w:rFonts w:asciiTheme="minorHAnsi" w:eastAsiaTheme="minorEastAsia" w:hAnsiTheme="minorHAnsi" w:cstheme="minorBidi"/>
          <w:noProof/>
          <w:lang w:eastAsia="en-US"/>
        </w:rPr>
      </w:pPr>
      <w:hyperlink w:anchor="_Toc35587634" w:history="1">
        <w:r w:rsidR="00D66F20" w:rsidRPr="0093199E">
          <w:rPr>
            <w:rStyle w:val="Hyperlink"/>
            <w:rFonts w:ascii="Times New Roman" w:hAnsi="Times New Roman" w:cs="Times New Roman"/>
            <w:noProof/>
          </w:rPr>
          <w:t>PODACI O PONUDI I PONUĐAČU</w:t>
        </w:r>
        <w:r w:rsidR="00D66F20">
          <w:rPr>
            <w:noProof/>
            <w:webHidden/>
          </w:rPr>
          <w:tab/>
        </w:r>
        <w:r w:rsidR="00D66F20">
          <w:rPr>
            <w:noProof/>
            <w:webHidden/>
          </w:rPr>
          <w:fldChar w:fldCharType="begin"/>
        </w:r>
        <w:r w:rsidR="00D66F20">
          <w:rPr>
            <w:noProof/>
            <w:webHidden/>
          </w:rPr>
          <w:instrText xml:space="preserve"> PAGEREF _Toc35587634 \h </w:instrText>
        </w:r>
        <w:r w:rsidR="00D66F20">
          <w:rPr>
            <w:noProof/>
            <w:webHidden/>
          </w:rPr>
        </w:r>
        <w:r w:rsidR="00D66F20">
          <w:rPr>
            <w:noProof/>
            <w:webHidden/>
          </w:rPr>
          <w:fldChar w:fldCharType="separate"/>
        </w:r>
        <w:r w:rsidR="004C19A0">
          <w:rPr>
            <w:noProof/>
            <w:webHidden/>
          </w:rPr>
          <w:t>25</w:t>
        </w:r>
        <w:r w:rsidR="00D66F20">
          <w:rPr>
            <w:noProof/>
            <w:webHidden/>
          </w:rPr>
          <w:fldChar w:fldCharType="end"/>
        </w:r>
      </w:hyperlink>
    </w:p>
    <w:p w14:paraId="0750F691" w14:textId="3938A25E" w:rsidR="00D66F20" w:rsidRDefault="00F67A90">
      <w:pPr>
        <w:pStyle w:val="TOC2"/>
        <w:tabs>
          <w:tab w:val="right" w:leader="dot" w:pos="9062"/>
        </w:tabs>
        <w:rPr>
          <w:rFonts w:asciiTheme="minorHAnsi" w:eastAsiaTheme="minorEastAsia" w:hAnsiTheme="minorHAnsi" w:cstheme="minorBidi"/>
          <w:noProof/>
          <w:lang w:eastAsia="en-US"/>
        </w:rPr>
      </w:pPr>
      <w:hyperlink w:anchor="_Toc35587635" w:history="1">
        <w:r w:rsidR="00D66F20" w:rsidRPr="0093199E">
          <w:rPr>
            <w:rStyle w:val="Hyperlink"/>
            <w:rFonts w:ascii="Times New Roman" w:hAnsi="Times New Roman" w:cs="Times New Roman"/>
            <w:noProof/>
          </w:rPr>
          <w:t>FINANSIJSKI DIO PONUDE</w:t>
        </w:r>
        <w:r w:rsidR="00D66F20">
          <w:rPr>
            <w:noProof/>
            <w:webHidden/>
          </w:rPr>
          <w:tab/>
        </w:r>
        <w:r w:rsidR="00D66F20">
          <w:rPr>
            <w:noProof/>
            <w:webHidden/>
          </w:rPr>
          <w:fldChar w:fldCharType="begin"/>
        </w:r>
        <w:r w:rsidR="00D66F20">
          <w:rPr>
            <w:noProof/>
            <w:webHidden/>
          </w:rPr>
          <w:instrText xml:space="preserve"> PAGEREF _Toc35587635 \h </w:instrText>
        </w:r>
        <w:r w:rsidR="00D66F20">
          <w:rPr>
            <w:noProof/>
            <w:webHidden/>
          </w:rPr>
        </w:r>
        <w:r w:rsidR="00D66F20">
          <w:rPr>
            <w:noProof/>
            <w:webHidden/>
          </w:rPr>
          <w:fldChar w:fldCharType="separate"/>
        </w:r>
        <w:r w:rsidR="004C19A0">
          <w:rPr>
            <w:noProof/>
            <w:webHidden/>
          </w:rPr>
          <w:t>31</w:t>
        </w:r>
        <w:r w:rsidR="00D66F20">
          <w:rPr>
            <w:noProof/>
            <w:webHidden/>
          </w:rPr>
          <w:fldChar w:fldCharType="end"/>
        </w:r>
      </w:hyperlink>
    </w:p>
    <w:p w14:paraId="480FBFB7" w14:textId="6C579C0D" w:rsidR="00D66F20" w:rsidRDefault="00F67A90">
      <w:pPr>
        <w:pStyle w:val="TOC2"/>
        <w:tabs>
          <w:tab w:val="right" w:leader="dot" w:pos="9062"/>
        </w:tabs>
        <w:rPr>
          <w:rFonts w:asciiTheme="minorHAnsi" w:eastAsiaTheme="minorEastAsia" w:hAnsiTheme="minorHAnsi" w:cstheme="minorBidi"/>
          <w:noProof/>
          <w:lang w:eastAsia="en-US"/>
        </w:rPr>
      </w:pPr>
      <w:hyperlink w:anchor="_Toc35587636" w:history="1">
        <w:r w:rsidR="00D66F20" w:rsidRPr="0093199E">
          <w:rPr>
            <w:rStyle w:val="Hyperlink"/>
            <w:rFonts w:ascii="Times New Roman" w:hAnsi="Times New Roman" w:cs="Times New Roman"/>
            <w:noProof/>
          </w:rPr>
          <w:t>IZJAVA O NEPOSTOJANJU SUKOBA INTERESA NA STRANI PONUĐAČA,PODNOSIOCA ZAJEDNIČKE PONUDE, PODIZVOĐAČA /PODUGOVARAČA</w:t>
        </w:r>
        <w:r w:rsidR="00D66F20">
          <w:rPr>
            <w:noProof/>
            <w:webHidden/>
          </w:rPr>
          <w:tab/>
        </w:r>
        <w:r w:rsidR="00D66F20">
          <w:rPr>
            <w:noProof/>
            <w:webHidden/>
          </w:rPr>
          <w:fldChar w:fldCharType="begin"/>
        </w:r>
        <w:r w:rsidR="00D66F20">
          <w:rPr>
            <w:noProof/>
            <w:webHidden/>
          </w:rPr>
          <w:instrText xml:space="preserve"> PAGEREF _Toc35587636 \h </w:instrText>
        </w:r>
        <w:r w:rsidR="00D66F20">
          <w:rPr>
            <w:noProof/>
            <w:webHidden/>
          </w:rPr>
        </w:r>
        <w:r w:rsidR="00D66F20">
          <w:rPr>
            <w:noProof/>
            <w:webHidden/>
          </w:rPr>
          <w:fldChar w:fldCharType="separate"/>
        </w:r>
        <w:r w:rsidR="004C19A0">
          <w:rPr>
            <w:noProof/>
            <w:webHidden/>
          </w:rPr>
          <w:t>32</w:t>
        </w:r>
        <w:r w:rsidR="00D66F20">
          <w:rPr>
            <w:noProof/>
            <w:webHidden/>
          </w:rPr>
          <w:fldChar w:fldCharType="end"/>
        </w:r>
      </w:hyperlink>
    </w:p>
    <w:p w14:paraId="1F3A9B4F" w14:textId="00A6915F" w:rsidR="00D66F20" w:rsidRDefault="00F67A90">
      <w:pPr>
        <w:pStyle w:val="TOC2"/>
        <w:tabs>
          <w:tab w:val="right" w:leader="dot" w:pos="9062"/>
        </w:tabs>
        <w:rPr>
          <w:rFonts w:asciiTheme="minorHAnsi" w:eastAsiaTheme="minorEastAsia" w:hAnsiTheme="minorHAnsi" w:cstheme="minorBidi"/>
          <w:noProof/>
          <w:lang w:eastAsia="en-US"/>
        </w:rPr>
      </w:pPr>
      <w:hyperlink w:anchor="_Toc35587637" w:history="1">
        <w:r w:rsidR="00D66F20" w:rsidRPr="0093199E">
          <w:rPr>
            <w:rStyle w:val="Hyperlink"/>
            <w:rFonts w:ascii="Times New Roman" w:hAnsi="Times New Roman" w:cs="Times New Roman"/>
            <w:noProof/>
            <w:lang w:val="sr-Latn-CS"/>
          </w:rPr>
          <w:t>DOKAZI O ISPUNJENOSTI OBAVEZNIH USLOVA ZA UČEŠĆE U POSTUPKU JAVNOG NADMETANJA</w:t>
        </w:r>
        <w:r w:rsidR="00D66F20">
          <w:rPr>
            <w:noProof/>
            <w:webHidden/>
          </w:rPr>
          <w:tab/>
        </w:r>
        <w:r w:rsidR="00D66F20">
          <w:rPr>
            <w:noProof/>
            <w:webHidden/>
          </w:rPr>
          <w:fldChar w:fldCharType="begin"/>
        </w:r>
        <w:r w:rsidR="00D66F20">
          <w:rPr>
            <w:noProof/>
            <w:webHidden/>
          </w:rPr>
          <w:instrText xml:space="preserve"> PAGEREF _Toc35587637 \h </w:instrText>
        </w:r>
        <w:r w:rsidR="00D66F20">
          <w:rPr>
            <w:noProof/>
            <w:webHidden/>
          </w:rPr>
        </w:r>
        <w:r w:rsidR="00D66F20">
          <w:rPr>
            <w:noProof/>
            <w:webHidden/>
          </w:rPr>
          <w:fldChar w:fldCharType="separate"/>
        </w:r>
        <w:r w:rsidR="004C19A0">
          <w:rPr>
            <w:noProof/>
            <w:webHidden/>
          </w:rPr>
          <w:t>33</w:t>
        </w:r>
        <w:r w:rsidR="00D66F20">
          <w:rPr>
            <w:noProof/>
            <w:webHidden/>
          </w:rPr>
          <w:fldChar w:fldCharType="end"/>
        </w:r>
      </w:hyperlink>
    </w:p>
    <w:p w14:paraId="2664F8A6" w14:textId="1FF830E0" w:rsidR="00D66F20" w:rsidRDefault="00F67A90">
      <w:pPr>
        <w:pStyle w:val="TOC1"/>
        <w:tabs>
          <w:tab w:val="right" w:leader="dot" w:pos="9062"/>
        </w:tabs>
        <w:rPr>
          <w:rFonts w:asciiTheme="minorHAnsi" w:eastAsiaTheme="minorEastAsia" w:hAnsiTheme="minorHAnsi" w:cstheme="minorBidi"/>
          <w:noProof/>
          <w:lang w:eastAsia="en-US"/>
        </w:rPr>
      </w:pPr>
      <w:hyperlink w:anchor="_Toc35587638" w:history="1">
        <w:r w:rsidR="00D66F20" w:rsidRPr="0093199E">
          <w:rPr>
            <w:rStyle w:val="Hyperlink"/>
            <w:noProof/>
            <w:lang w:val="pl-PL"/>
          </w:rPr>
          <w:t>DOKAZI O ISPUNJAVANJU USLOVA EKONOMSKO-FINANSIJSKE SPOSOBNOSTI</w:t>
        </w:r>
        <w:r w:rsidR="00D66F20">
          <w:rPr>
            <w:noProof/>
            <w:webHidden/>
          </w:rPr>
          <w:tab/>
        </w:r>
        <w:r w:rsidR="00D66F20">
          <w:rPr>
            <w:noProof/>
            <w:webHidden/>
          </w:rPr>
          <w:fldChar w:fldCharType="begin"/>
        </w:r>
        <w:r w:rsidR="00D66F20">
          <w:rPr>
            <w:noProof/>
            <w:webHidden/>
          </w:rPr>
          <w:instrText xml:space="preserve"> PAGEREF _Toc35587638 \h </w:instrText>
        </w:r>
        <w:r w:rsidR="00D66F20">
          <w:rPr>
            <w:noProof/>
            <w:webHidden/>
          </w:rPr>
        </w:r>
        <w:r w:rsidR="00D66F20">
          <w:rPr>
            <w:noProof/>
            <w:webHidden/>
          </w:rPr>
          <w:fldChar w:fldCharType="separate"/>
        </w:r>
        <w:r w:rsidR="004C19A0">
          <w:rPr>
            <w:noProof/>
            <w:webHidden/>
          </w:rPr>
          <w:t>34</w:t>
        </w:r>
        <w:r w:rsidR="00D66F20">
          <w:rPr>
            <w:noProof/>
            <w:webHidden/>
          </w:rPr>
          <w:fldChar w:fldCharType="end"/>
        </w:r>
      </w:hyperlink>
    </w:p>
    <w:p w14:paraId="0AA3AEB5" w14:textId="72598EE7" w:rsidR="00D66F20" w:rsidRDefault="00F67A90">
      <w:pPr>
        <w:pStyle w:val="TOC2"/>
        <w:tabs>
          <w:tab w:val="right" w:leader="dot" w:pos="9062"/>
        </w:tabs>
        <w:rPr>
          <w:rFonts w:asciiTheme="minorHAnsi" w:eastAsiaTheme="minorEastAsia" w:hAnsiTheme="minorHAnsi" w:cstheme="minorBidi"/>
          <w:noProof/>
          <w:lang w:eastAsia="en-US"/>
        </w:rPr>
      </w:pPr>
      <w:hyperlink w:anchor="_Toc35587639" w:history="1">
        <w:r w:rsidR="00D66F20" w:rsidRPr="0093199E">
          <w:rPr>
            <w:rStyle w:val="Hyperlink"/>
            <w:rFonts w:ascii="Times New Roman" w:hAnsi="Times New Roman" w:cs="Times New Roman"/>
            <w:noProof/>
          </w:rPr>
          <w:t>DOKAZI O ISPUNJAVANJU USLOVA STRUČNO-TEHNIČKE I KADROVSKE OSPOSOBLJENOSTI</w:t>
        </w:r>
        <w:r w:rsidR="00D66F20">
          <w:rPr>
            <w:noProof/>
            <w:webHidden/>
          </w:rPr>
          <w:tab/>
        </w:r>
        <w:r w:rsidR="00D66F20">
          <w:rPr>
            <w:noProof/>
            <w:webHidden/>
          </w:rPr>
          <w:fldChar w:fldCharType="begin"/>
        </w:r>
        <w:r w:rsidR="00D66F20">
          <w:rPr>
            <w:noProof/>
            <w:webHidden/>
          </w:rPr>
          <w:instrText xml:space="preserve"> PAGEREF _Toc35587639 \h </w:instrText>
        </w:r>
        <w:r w:rsidR="00D66F20">
          <w:rPr>
            <w:noProof/>
            <w:webHidden/>
          </w:rPr>
        </w:r>
        <w:r w:rsidR="00D66F20">
          <w:rPr>
            <w:noProof/>
            <w:webHidden/>
          </w:rPr>
          <w:fldChar w:fldCharType="separate"/>
        </w:r>
        <w:r w:rsidR="004C19A0">
          <w:rPr>
            <w:noProof/>
            <w:webHidden/>
          </w:rPr>
          <w:t>35</w:t>
        </w:r>
        <w:r w:rsidR="00D66F20">
          <w:rPr>
            <w:noProof/>
            <w:webHidden/>
          </w:rPr>
          <w:fldChar w:fldCharType="end"/>
        </w:r>
      </w:hyperlink>
    </w:p>
    <w:p w14:paraId="44720449" w14:textId="07611249" w:rsidR="00D66F20" w:rsidRDefault="00F67A90">
      <w:pPr>
        <w:pStyle w:val="TOC1"/>
        <w:tabs>
          <w:tab w:val="right" w:leader="dot" w:pos="9062"/>
        </w:tabs>
        <w:rPr>
          <w:rFonts w:asciiTheme="minorHAnsi" w:eastAsiaTheme="minorEastAsia" w:hAnsiTheme="minorHAnsi" w:cstheme="minorBidi"/>
          <w:noProof/>
          <w:lang w:eastAsia="en-US"/>
        </w:rPr>
      </w:pPr>
      <w:hyperlink w:anchor="_Toc35587640" w:history="1">
        <w:r w:rsidR="00D66F20" w:rsidRPr="0093199E">
          <w:rPr>
            <w:rStyle w:val="Hyperlink"/>
            <w:noProof/>
          </w:rPr>
          <w:t>NACRT UGOVORA O JAVNOJ NABAVCI</w:t>
        </w:r>
        <w:r w:rsidR="00D66F20">
          <w:rPr>
            <w:noProof/>
            <w:webHidden/>
          </w:rPr>
          <w:tab/>
        </w:r>
        <w:r w:rsidR="00D66F20">
          <w:rPr>
            <w:noProof/>
            <w:webHidden/>
          </w:rPr>
          <w:fldChar w:fldCharType="begin"/>
        </w:r>
        <w:r w:rsidR="00D66F20">
          <w:rPr>
            <w:noProof/>
            <w:webHidden/>
          </w:rPr>
          <w:instrText xml:space="preserve"> PAGEREF _Toc35587640 \h </w:instrText>
        </w:r>
        <w:r w:rsidR="00D66F20">
          <w:rPr>
            <w:noProof/>
            <w:webHidden/>
          </w:rPr>
        </w:r>
        <w:r w:rsidR="00D66F20">
          <w:rPr>
            <w:noProof/>
            <w:webHidden/>
          </w:rPr>
          <w:fldChar w:fldCharType="separate"/>
        </w:r>
        <w:r w:rsidR="004C19A0">
          <w:rPr>
            <w:noProof/>
            <w:webHidden/>
          </w:rPr>
          <w:t>37</w:t>
        </w:r>
        <w:r w:rsidR="00D66F20">
          <w:rPr>
            <w:noProof/>
            <w:webHidden/>
          </w:rPr>
          <w:fldChar w:fldCharType="end"/>
        </w:r>
      </w:hyperlink>
    </w:p>
    <w:p w14:paraId="600C0E6A" w14:textId="404F7E84" w:rsidR="00D66F20" w:rsidRDefault="00F67A90">
      <w:pPr>
        <w:pStyle w:val="TOC1"/>
        <w:tabs>
          <w:tab w:val="right" w:leader="dot" w:pos="9062"/>
        </w:tabs>
        <w:rPr>
          <w:rFonts w:asciiTheme="minorHAnsi" w:eastAsiaTheme="minorEastAsia" w:hAnsiTheme="minorHAnsi" w:cstheme="minorBidi"/>
          <w:noProof/>
          <w:lang w:eastAsia="en-US"/>
        </w:rPr>
      </w:pPr>
      <w:hyperlink w:anchor="_Toc35587642" w:history="1">
        <w:r w:rsidR="00D66F20" w:rsidRPr="0093199E">
          <w:rPr>
            <w:rStyle w:val="Hyperlink"/>
            <w:noProof/>
          </w:rPr>
          <w:t>UPUTSTVO PONUĐAČIMA ZA SAČINJAVANJE I PODNOŠENJE PONUDE</w:t>
        </w:r>
        <w:r w:rsidR="00D66F20">
          <w:rPr>
            <w:noProof/>
            <w:webHidden/>
          </w:rPr>
          <w:tab/>
        </w:r>
        <w:r w:rsidR="00D66F20">
          <w:rPr>
            <w:noProof/>
            <w:webHidden/>
          </w:rPr>
          <w:fldChar w:fldCharType="begin"/>
        </w:r>
        <w:r w:rsidR="00D66F20">
          <w:rPr>
            <w:noProof/>
            <w:webHidden/>
          </w:rPr>
          <w:instrText xml:space="preserve"> PAGEREF _Toc35587642 \h </w:instrText>
        </w:r>
        <w:r w:rsidR="00D66F20">
          <w:rPr>
            <w:noProof/>
            <w:webHidden/>
          </w:rPr>
        </w:r>
        <w:r w:rsidR="00D66F20">
          <w:rPr>
            <w:noProof/>
            <w:webHidden/>
          </w:rPr>
          <w:fldChar w:fldCharType="separate"/>
        </w:r>
        <w:r w:rsidR="004C19A0">
          <w:rPr>
            <w:noProof/>
            <w:webHidden/>
          </w:rPr>
          <w:t>41</w:t>
        </w:r>
        <w:r w:rsidR="00D66F20">
          <w:rPr>
            <w:noProof/>
            <w:webHidden/>
          </w:rPr>
          <w:fldChar w:fldCharType="end"/>
        </w:r>
      </w:hyperlink>
    </w:p>
    <w:p w14:paraId="4991D45F" w14:textId="7C0ADC51" w:rsidR="00D66F20" w:rsidRDefault="00F67A90">
      <w:pPr>
        <w:pStyle w:val="TOC1"/>
        <w:tabs>
          <w:tab w:val="right" w:leader="dot" w:pos="9062"/>
        </w:tabs>
        <w:rPr>
          <w:rFonts w:asciiTheme="minorHAnsi" w:eastAsiaTheme="minorEastAsia" w:hAnsiTheme="minorHAnsi" w:cstheme="minorBidi"/>
          <w:noProof/>
          <w:lang w:eastAsia="en-US"/>
        </w:rPr>
      </w:pPr>
      <w:hyperlink w:anchor="_Toc35587643" w:history="1">
        <w:r w:rsidR="00D66F20" w:rsidRPr="0093199E">
          <w:rPr>
            <w:rStyle w:val="Hyperlink"/>
            <w:noProof/>
          </w:rPr>
          <w:t>OVLAŠĆENJE ZA ZASTUPANJE I UČESTVOVANJE U POSTUPKU JAVNOG OTVARANJA PONUDA</w:t>
        </w:r>
        <w:r w:rsidR="00D66F20">
          <w:rPr>
            <w:noProof/>
            <w:webHidden/>
          </w:rPr>
          <w:tab/>
        </w:r>
        <w:r w:rsidR="00D66F20">
          <w:rPr>
            <w:noProof/>
            <w:webHidden/>
          </w:rPr>
          <w:fldChar w:fldCharType="begin"/>
        </w:r>
        <w:r w:rsidR="00D66F20">
          <w:rPr>
            <w:noProof/>
            <w:webHidden/>
          </w:rPr>
          <w:instrText xml:space="preserve"> PAGEREF _Toc35587643 \h </w:instrText>
        </w:r>
        <w:r w:rsidR="00D66F20">
          <w:rPr>
            <w:noProof/>
            <w:webHidden/>
          </w:rPr>
        </w:r>
        <w:r w:rsidR="00D66F20">
          <w:rPr>
            <w:noProof/>
            <w:webHidden/>
          </w:rPr>
          <w:fldChar w:fldCharType="separate"/>
        </w:r>
        <w:r w:rsidR="004C19A0">
          <w:rPr>
            <w:noProof/>
            <w:webHidden/>
          </w:rPr>
          <w:t>46</w:t>
        </w:r>
        <w:r w:rsidR="00D66F20">
          <w:rPr>
            <w:noProof/>
            <w:webHidden/>
          </w:rPr>
          <w:fldChar w:fldCharType="end"/>
        </w:r>
      </w:hyperlink>
    </w:p>
    <w:p w14:paraId="7A8D0E82" w14:textId="32095E4F" w:rsidR="00D66F20" w:rsidRDefault="00F67A90">
      <w:pPr>
        <w:pStyle w:val="TOC1"/>
        <w:tabs>
          <w:tab w:val="right" w:leader="dot" w:pos="9062"/>
        </w:tabs>
        <w:rPr>
          <w:rFonts w:asciiTheme="minorHAnsi" w:eastAsiaTheme="minorEastAsia" w:hAnsiTheme="minorHAnsi" w:cstheme="minorBidi"/>
          <w:noProof/>
          <w:lang w:eastAsia="en-US"/>
        </w:rPr>
      </w:pPr>
      <w:hyperlink w:anchor="_Toc35587644" w:history="1">
        <w:r w:rsidR="00D66F20" w:rsidRPr="0093199E">
          <w:rPr>
            <w:rStyle w:val="Hyperlink"/>
            <w:noProof/>
          </w:rPr>
          <w:t>UPUTSTVO O PRAVNOM SREDSTVU</w:t>
        </w:r>
        <w:r w:rsidR="00D66F20">
          <w:rPr>
            <w:noProof/>
            <w:webHidden/>
          </w:rPr>
          <w:tab/>
        </w:r>
        <w:r w:rsidR="00D66F20">
          <w:rPr>
            <w:noProof/>
            <w:webHidden/>
          </w:rPr>
          <w:fldChar w:fldCharType="begin"/>
        </w:r>
        <w:r w:rsidR="00D66F20">
          <w:rPr>
            <w:noProof/>
            <w:webHidden/>
          </w:rPr>
          <w:instrText xml:space="preserve"> PAGEREF _Toc35587644 \h </w:instrText>
        </w:r>
        <w:r w:rsidR="00D66F20">
          <w:rPr>
            <w:noProof/>
            <w:webHidden/>
          </w:rPr>
        </w:r>
        <w:r w:rsidR="00D66F20">
          <w:rPr>
            <w:noProof/>
            <w:webHidden/>
          </w:rPr>
          <w:fldChar w:fldCharType="separate"/>
        </w:r>
        <w:r w:rsidR="004C19A0">
          <w:rPr>
            <w:noProof/>
            <w:webHidden/>
          </w:rPr>
          <w:t>47</w:t>
        </w:r>
        <w:r w:rsidR="00D66F20">
          <w:rPr>
            <w:noProof/>
            <w:webHidden/>
          </w:rPr>
          <w:fldChar w:fldCharType="end"/>
        </w:r>
      </w:hyperlink>
    </w:p>
    <w:p w14:paraId="30EA8832"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3077C626" w14:textId="77777777" w:rsidR="008B5124" w:rsidRDefault="008B5124" w:rsidP="00B460F9">
      <w:pPr>
        <w:rPr>
          <w:rFonts w:ascii="Times New Roman" w:hAnsi="Times New Roman" w:cs="Times New Roman"/>
          <w:color w:val="000000"/>
          <w:sz w:val="24"/>
          <w:szCs w:val="24"/>
        </w:rPr>
      </w:pPr>
    </w:p>
    <w:p w14:paraId="7DF96D6D" w14:textId="77777777" w:rsidR="008B5124" w:rsidRDefault="008B5124" w:rsidP="00B460F9">
      <w:pPr>
        <w:rPr>
          <w:rFonts w:ascii="Times New Roman" w:hAnsi="Times New Roman" w:cs="Times New Roman"/>
          <w:color w:val="000000"/>
          <w:sz w:val="24"/>
          <w:szCs w:val="24"/>
        </w:rPr>
      </w:pPr>
    </w:p>
    <w:p w14:paraId="64E7F5B1" w14:textId="77777777" w:rsidR="008B5124" w:rsidRDefault="008B5124" w:rsidP="00B460F9">
      <w:pPr>
        <w:rPr>
          <w:rFonts w:ascii="Times New Roman" w:hAnsi="Times New Roman" w:cs="Times New Roman"/>
          <w:color w:val="000000"/>
          <w:sz w:val="24"/>
          <w:szCs w:val="24"/>
        </w:rPr>
      </w:pPr>
    </w:p>
    <w:p w14:paraId="31C97453" w14:textId="77777777" w:rsidR="00B64B77" w:rsidRDefault="00B64B77" w:rsidP="00B460F9">
      <w:pPr>
        <w:rPr>
          <w:rFonts w:ascii="Times New Roman" w:hAnsi="Times New Roman" w:cs="Times New Roman"/>
          <w:color w:val="000000"/>
          <w:sz w:val="24"/>
          <w:szCs w:val="24"/>
        </w:rPr>
      </w:pPr>
    </w:p>
    <w:p w14:paraId="188052A5" w14:textId="77777777" w:rsidR="002E3109" w:rsidRPr="0028471E" w:rsidRDefault="002E3109" w:rsidP="00B460F9">
      <w:pPr>
        <w:rPr>
          <w:rFonts w:ascii="Times New Roman" w:hAnsi="Times New Roman" w:cs="Times New Roman"/>
          <w:color w:val="000000"/>
          <w:sz w:val="24"/>
          <w:szCs w:val="24"/>
        </w:rPr>
      </w:pPr>
    </w:p>
    <w:p w14:paraId="0DEF4A2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35587625"/>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14:paraId="2FFC7536"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0329778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68DC3B61"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9"/>
        <w:gridCol w:w="5029"/>
      </w:tblGrid>
      <w:tr w:rsidR="00AC526B" w:rsidRPr="00351CBB" w14:paraId="00B43E2B" w14:textId="77777777" w:rsidTr="00AC526B">
        <w:trPr>
          <w:trHeight w:val="612"/>
        </w:trPr>
        <w:tc>
          <w:tcPr>
            <w:tcW w:w="4162" w:type="dxa"/>
            <w:tcBorders>
              <w:top w:val="double" w:sz="4" w:space="0" w:color="auto"/>
            </w:tcBorders>
          </w:tcPr>
          <w:p w14:paraId="63DEEC4D" w14:textId="02BFD5B3"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Naručilac:</w:t>
            </w:r>
          </w:p>
          <w:p w14:paraId="7A1C44AC" w14:textId="77777777" w:rsidR="00AC526B" w:rsidRPr="00F879C5" w:rsidRDefault="00031F7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 xml:space="preserve">Crnogorski elektrodistributivni </w:t>
            </w:r>
            <w:r w:rsidR="00DD7086" w:rsidRPr="00F879C5">
              <w:rPr>
                <w:rFonts w:ascii="Times New Roman" w:hAnsi="Times New Roman" w:cs="Times New Roman"/>
                <w:sz w:val="24"/>
                <w:szCs w:val="24"/>
              </w:rPr>
              <w:t>si</w:t>
            </w:r>
            <w:r w:rsidRPr="00F879C5">
              <w:rPr>
                <w:rFonts w:ascii="Times New Roman" w:hAnsi="Times New Roman" w:cs="Times New Roman"/>
                <w:sz w:val="24"/>
                <w:szCs w:val="24"/>
              </w:rPr>
              <w:t>stem Podgorica DOO</w:t>
            </w:r>
          </w:p>
        </w:tc>
        <w:tc>
          <w:tcPr>
            <w:tcW w:w="5125" w:type="dxa"/>
            <w:tcBorders>
              <w:top w:val="double" w:sz="4" w:space="0" w:color="auto"/>
            </w:tcBorders>
          </w:tcPr>
          <w:p w14:paraId="2983809C" w14:textId="1475F5E4"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Lice/a za davanje informacija:</w:t>
            </w:r>
          </w:p>
          <w:p w14:paraId="34E9998B" w14:textId="3BE16E53"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 Dedović</w:t>
            </w:r>
          </w:p>
        </w:tc>
      </w:tr>
      <w:tr w:rsidR="00AC526B" w:rsidRPr="00351CBB" w14:paraId="1BCDE942" w14:textId="77777777" w:rsidTr="00AC526B">
        <w:trPr>
          <w:trHeight w:val="612"/>
        </w:trPr>
        <w:tc>
          <w:tcPr>
            <w:tcW w:w="4162" w:type="dxa"/>
          </w:tcPr>
          <w:p w14:paraId="1DC1B4D7" w14:textId="0C66F8B6"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Adresa:</w:t>
            </w:r>
          </w:p>
          <w:p w14:paraId="2B435EF2"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Ivana Milutinovića br. 12</w:t>
            </w:r>
          </w:p>
        </w:tc>
        <w:tc>
          <w:tcPr>
            <w:tcW w:w="5125" w:type="dxa"/>
          </w:tcPr>
          <w:p w14:paraId="529E29CA" w14:textId="6560102B"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Poštanski broj:</w:t>
            </w:r>
          </w:p>
          <w:p w14:paraId="18B61199"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81 000</w:t>
            </w:r>
          </w:p>
        </w:tc>
      </w:tr>
      <w:tr w:rsidR="00AC526B" w:rsidRPr="00351CBB" w14:paraId="4469A765" w14:textId="77777777" w:rsidTr="00AC526B">
        <w:trPr>
          <w:trHeight w:val="612"/>
        </w:trPr>
        <w:tc>
          <w:tcPr>
            <w:tcW w:w="4162" w:type="dxa"/>
          </w:tcPr>
          <w:p w14:paraId="457A582D"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Sjedište:</w:t>
            </w:r>
          </w:p>
          <w:p w14:paraId="01958FF7"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Podgorica</w:t>
            </w:r>
          </w:p>
        </w:tc>
        <w:tc>
          <w:tcPr>
            <w:tcW w:w="5125" w:type="dxa"/>
          </w:tcPr>
          <w:p w14:paraId="61C0B37F" w14:textId="31592859"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PIB (Matični broj):</w:t>
            </w:r>
          </w:p>
          <w:p w14:paraId="38B2F4E4" w14:textId="77777777" w:rsidR="00AC526B" w:rsidRPr="00F879C5" w:rsidRDefault="004D569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03099873</w:t>
            </w:r>
          </w:p>
        </w:tc>
      </w:tr>
      <w:tr w:rsidR="00AC526B" w:rsidRPr="00351CBB" w14:paraId="0B7A3DE8" w14:textId="77777777" w:rsidTr="00AC526B">
        <w:trPr>
          <w:trHeight w:val="612"/>
        </w:trPr>
        <w:tc>
          <w:tcPr>
            <w:tcW w:w="4162" w:type="dxa"/>
          </w:tcPr>
          <w:p w14:paraId="24479BFE"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Telefon:</w:t>
            </w:r>
          </w:p>
          <w:p w14:paraId="6A3831FE" w14:textId="52CA1EBE" w:rsidR="00AC526B" w:rsidRPr="00F879C5" w:rsidRDefault="00B45410" w:rsidP="00F879C5">
            <w:pPr>
              <w:spacing w:after="0" w:line="240" w:lineRule="auto"/>
              <w:jc w:val="center"/>
              <w:rPr>
                <w:rFonts w:ascii="Times New Roman" w:hAnsi="Times New Roman" w:cs="Times New Roman"/>
                <w:bCs/>
                <w:sz w:val="24"/>
                <w:szCs w:val="24"/>
              </w:rPr>
            </w:pPr>
            <w:r w:rsidRPr="00F879C5">
              <w:rPr>
                <w:rFonts w:ascii="Times New Roman" w:hAnsi="Times New Roman" w:cs="Times New Roman"/>
                <w:bCs/>
                <w:color w:val="212121"/>
                <w:shd w:val="clear" w:color="auto" w:fill="FFFFFF"/>
              </w:rPr>
              <w:t xml:space="preserve">020 408 </w:t>
            </w:r>
            <w:r w:rsidR="00C83119" w:rsidRPr="00F879C5">
              <w:rPr>
                <w:rFonts w:ascii="Times New Roman" w:hAnsi="Times New Roman" w:cs="Times New Roman"/>
                <w:bCs/>
                <w:color w:val="212121"/>
                <w:shd w:val="clear" w:color="auto" w:fill="FFFFFF"/>
              </w:rPr>
              <w:t>366</w:t>
            </w:r>
          </w:p>
        </w:tc>
        <w:tc>
          <w:tcPr>
            <w:tcW w:w="5125" w:type="dxa"/>
          </w:tcPr>
          <w:p w14:paraId="08E2CB7F"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Faks:</w:t>
            </w:r>
          </w:p>
          <w:p w14:paraId="7FA58207" w14:textId="77777777" w:rsidR="00AC526B" w:rsidRPr="00F879C5" w:rsidRDefault="00AC526B" w:rsidP="00F879C5">
            <w:pPr>
              <w:spacing w:after="0" w:line="240" w:lineRule="auto"/>
              <w:jc w:val="center"/>
              <w:rPr>
                <w:rFonts w:ascii="Times New Roman" w:hAnsi="Times New Roman" w:cs="Times New Roman"/>
                <w:sz w:val="24"/>
                <w:szCs w:val="24"/>
              </w:rPr>
            </w:pPr>
          </w:p>
        </w:tc>
      </w:tr>
      <w:tr w:rsidR="00AC526B" w:rsidRPr="00351CBB" w14:paraId="05D3B83E" w14:textId="77777777" w:rsidTr="00AC526B">
        <w:trPr>
          <w:trHeight w:val="612"/>
        </w:trPr>
        <w:tc>
          <w:tcPr>
            <w:tcW w:w="4162" w:type="dxa"/>
            <w:tcBorders>
              <w:bottom w:val="double" w:sz="4" w:space="0" w:color="auto"/>
            </w:tcBorders>
          </w:tcPr>
          <w:p w14:paraId="6BA5AE64"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E-mail adresa:</w:t>
            </w:r>
          </w:p>
          <w:p w14:paraId="4E202C9C" w14:textId="6FDB10AC"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mirko.dedovic</w:t>
            </w:r>
            <w:r w:rsidR="00AC526B" w:rsidRPr="00F879C5">
              <w:rPr>
                <w:rFonts w:ascii="Times New Roman" w:hAnsi="Times New Roman" w:cs="Times New Roman"/>
                <w:sz w:val="24"/>
                <w:szCs w:val="24"/>
              </w:rPr>
              <w:t>@cedis.me</w:t>
            </w:r>
          </w:p>
        </w:tc>
        <w:tc>
          <w:tcPr>
            <w:tcW w:w="5125" w:type="dxa"/>
            <w:tcBorders>
              <w:bottom w:val="double" w:sz="4" w:space="0" w:color="auto"/>
            </w:tcBorders>
          </w:tcPr>
          <w:p w14:paraId="435C474C" w14:textId="446DB94C"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Internet stranica (web):</w:t>
            </w:r>
          </w:p>
          <w:p w14:paraId="4627F44B"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www.cedis.com</w:t>
            </w:r>
          </w:p>
        </w:tc>
      </w:tr>
    </w:tbl>
    <w:p w14:paraId="264FD195"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F27F74D"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1B472B54"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1455EDA4"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3F8A61ED" w14:textId="77777777" w:rsidR="00B460F9" w:rsidRPr="0028471E" w:rsidRDefault="00EE2604"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14:paraId="3ADBA786" w14:textId="77777777" w:rsidR="00B460F9" w:rsidRPr="00EE2604" w:rsidRDefault="00B460F9" w:rsidP="00B460F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17B6A523" w14:textId="77777777" w:rsidR="00B460F9" w:rsidRPr="0028471E" w:rsidRDefault="005D264C" w:rsidP="00EE2604">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EE2604">
        <w:rPr>
          <w:rFonts w:ascii="Times New Roman" w:hAnsi="Times New Roman" w:cs="Times New Roman"/>
          <w:color w:val="000000"/>
          <w:sz w:val="24"/>
          <w:szCs w:val="24"/>
        </w:rPr>
        <w:t xml:space="preserve"> Radovi</w:t>
      </w:r>
    </w:p>
    <w:p w14:paraId="54E9E0F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3881B2A1" w14:textId="77777777" w:rsidTr="00A06357">
        <w:tc>
          <w:tcPr>
            <w:tcW w:w="9179" w:type="dxa"/>
            <w:tcBorders>
              <w:top w:val="single" w:sz="4" w:space="0" w:color="auto"/>
              <w:bottom w:val="single" w:sz="4" w:space="0" w:color="auto"/>
            </w:tcBorders>
          </w:tcPr>
          <w:p w14:paraId="2B67645B" w14:textId="6FBAA7DC" w:rsidR="00B460F9" w:rsidRPr="0028471E" w:rsidRDefault="0053374F" w:rsidP="00E13B34">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Izgradnja STS 10/0,4 kV  ‘’Sukuruć 16’’ sa priključnim DV 10 kV kablovskim vodom- KO Vuksan Lekić, Tuzi</w:t>
            </w:r>
            <w:r w:rsidR="00206B7E">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2B5E98">
              <w:rPr>
                <w:rFonts w:ascii="Times New Roman" w:hAnsi="Times New Roman" w:cs="Times New Roman"/>
                <w:color w:val="000000"/>
                <w:sz w:val="24"/>
                <w:szCs w:val="24"/>
                <w:lang w:val="it-IT"/>
              </w:rPr>
              <w:t>a</w:t>
            </w:r>
            <w:r w:rsidR="00B45410">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476</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206B7E">
              <w:rPr>
                <w:rFonts w:ascii="Times New Roman" w:hAnsi="Times New Roman" w:cs="Times New Roman"/>
                <w:color w:val="000000"/>
                <w:sz w:val="24"/>
                <w:szCs w:val="24"/>
                <w:lang w:val="it-IT"/>
              </w:rPr>
              <w:t xml:space="preserve"> </w:t>
            </w:r>
            <w:r w:rsidR="00B45410">
              <w:rPr>
                <w:rFonts w:ascii="Times New Roman" w:hAnsi="Times New Roman" w:cs="Times New Roman"/>
                <w:color w:val="000000"/>
                <w:sz w:val="24"/>
                <w:szCs w:val="24"/>
                <w:lang w:val="it-IT"/>
              </w:rPr>
              <w:t>I</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4D5694">
              <w:rPr>
                <w:rFonts w:ascii="Times New Roman" w:hAnsi="Times New Roman" w:cs="Times New Roman"/>
                <w:color w:val="000000"/>
                <w:sz w:val="24"/>
                <w:szCs w:val="24"/>
                <w:lang w:val="it-IT"/>
              </w:rPr>
              <w:t xml:space="preserve"> javn</w:t>
            </w:r>
            <w:r w:rsidR="00282257">
              <w:rPr>
                <w:rFonts w:ascii="Times New Roman" w:hAnsi="Times New Roman" w:cs="Times New Roman"/>
                <w:color w:val="000000"/>
                <w:sz w:val="24"/>
                <w:szCs w:val="24"/>
                <w:lang w:val="it-IT"/>
              </w:rPr>
              <w:t>ih nabavki broj 10-</w:t>
            </w:r>
            <w:r w:rsidR="00206B7E">
              <w:rPr>
                <w:rFonts w:ascii="Times New Roman" w:hAnsi="Times New Roman" w:cs="Times New Roman"/>
                <w:color w:val="000000"/>
                <w:sz w:val="24"/>
                <w:szCs w:val="24"/>
                <w:lang w:val="it-IT"/>
              </w:rPr>
              <w:t>10-</w:t>
            </w:r>
            <w:r w:rsidR="00B45410">
              <w:rPr>
                <w:rFonts w:ascii="Times New Roman" w:hAnsi="Times New Roman" w:cs="Times New Roman"/>
                <w:color w:val="000000"/>
                <w:sz w:val="24"/>
                <w:szCs w:val="24"/>
                <w:lang w:val="it-IT"/>
              </w:rPr>
              <w:t>6610</w:t>
            </w:r>
            <w:r w:rsidR="009A6442">
              <w:rPr>
                <w:rFonts w:ascii="Times New Roman" w:hAnsi="Times New Roman" w:cs="Times New Roman"/>
                <w:color w:val="000000"/>
                <w:sz w:val="24"/>
                <w:szCs w:val="24"/>
                <w:lang w:val="it-IT"/>
              </w:rPr>
              <w:t xml:space="preserve"> od </w:t>
            </w:r>
            <w:r w:rsidR="00B45410">
              <w:rPr>
                <w:rFonts w:ascii="Times New Roman" w:hAnsi="Times New Roman" w:cs="Times New Roman"/>
                <w:color w:val="000000"/>
                <w:sz w:val="24"/>
                <w:szCs w:val="24"/>
                <w:lang w:val="it-IT"/>
              </w:rPr>
              <w:t>19</w:t>
            </w:r>
            <w:r w:rsidR="00206B7E">
              <w:rPr>
                <w:rFonts w:ascii="Times New Roman" w:hAnsi="Times New Roman" w:cs="Times New Roman"/>
                <w:color w:val="000000"/>
                <w:sz w:val="24"/>
                <w:szCs w:val="24"/>
                <w:lang w:val="it-IT"/>
              </w:rPr>
              <w:t>.</w:t>
            </w:r>
            <w:r w:rsidR="00B45410">
              <w:rPr>
                <w:rFonts w:ascii="Times New Roman" w:hAnsi="Times New Roman" w:cs="Times New Roman"/>
                <w:color w:val="000000"/>
                <w:sz w:val="24"/>
                <w:szCs w:val="24"/>
                <w:lang w:val="it-IT"/>
              </w:rPr>
              <w:t>02</w:t>
            </w:r>
            <w:r w:rsidR="004D5694">
              <w:rPr>
                <w:rFonts w:ascii="Times New Roman" w:hAnsi="Times New Roman" w:cs="Times New Roman"/>
                <w:color w:val="000000"/>
                <w:sz w:val="24"/>
                <w:szCs w:val="24"/>
                <w:lang w:val="it-IT"/>
              </w:rPr>
              <w:t>.20</w:t>
            </w:r>
            <w:r w:rsidR="00B45410">
              <w:rPr>
                <w:rFonts w:ascii="Times New Roman" w:hAnsi="Times New Roman" w:cs="Times New Roman"/>
                <w:color w:val="000000"/>
                <w:sz w:val="24"/>
                <w:szCs w:val="24"/>
                <w:lang w:val="it-IT"/>
              </w:rPr>
              <w:t>20</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14:paraId="62AE8D79" w14:textId="77777777" w:rsidR="00B460F9" w:rsidRPr="0028471E" w:rsidRDefault="00B460F9" w:rsidP="00B460F9">
      <w:pPr>
        <w:spacing w:after="0" w:line="240" w:lineRule="auto"/>
        <w:jc w:val="center"/>
        <w:rPr>
          <w:rFonts w:ascii="Times New Roman" w:hAnsi="Times New Roman" w:cs="Times New Roman"/>
          <w:color w:val="000000"/>
          <w:sz w:val="24"/>
          <w:szCs w:val="24"/>
        </w:rPr>
      </w:pPr>
    </w:p>
    <w:p w14:paraId="5D7643A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23E5ABBC" w14:textId="77777777" w:rsidTr="00A06357">
        <w:tc>
          <w:tcPr>
            <w:tcW w:w="9179" w:type="dxa"/>
            <w:tcBorders>
              <w:top w:val="single" w:sz="4" w:space="0" w:color="auto"/>
              <w:bottom w:val="single" w:sz="4" w:space="0" w:color="auto"/>
            </w:tcBorders>
          </w:tcPr>
          <w:p w14:paraId="1D0D6E2D" w14:textId="77777777"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14:paraId="27488366" w14:textId="77777777"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14:paraId="3CFA104E"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60506556"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074C8EC1" w14:textId="77777777" w:rsidR="00E13B34" w:rsidRDefault="00E13B34" w:rsidP="00B460F9">
      <w:pPr>
        <w:spacing w:after="0" w:line="240" w:lineRule="auto"/>
        <w:jc w:val="both"/>
        <w:rPr>
          <w:rFonts w:ascii="Times New Roman" w:hAnsi="Times New Roman" w:cs="Times New Roman"/>
          <w:color w:val="000000"/>
          <w:sz w:val="24"/>
          <w:szCs w:val="24"/>
          <w:lang w:val="pl-PL"/>
        </w:rPr>
      </w:pPr>
    </w:p>
    <w:p w14:paraId="1F0D34EB" w14:textId="77777777"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14:paraId="58B3D4B1" w14:textId="77777777"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14:paraId="05F3626C"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65136DB9"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14:paraId="35653DA8"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07FB1BA5" w14:textId="77777777"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14:paraId="4760329A" w14:textId="77777777" w:rsidR="00D663CB" w:rsidRPr="0028471E" w:rsidRDefault="00D663CB" w:rsidP="00D663CB">
      <w:pPr>
        <w:spacing w:after="0" w:line="240" w:lineRule="auto"/>
        <w:jc w:val="both"/>
        <w:rPr>
          <w:rFonts w:ascii="Times New Roman" w:hAnsi="Times New Roman" w:cs="Times New Roman"/>
          <w:color w:val="000000"/>
          <w:sz w:val="24"/>
          <w:szCs w:val="24"/>
        </w:rPr>
      </w:pPr>
    </w:p>
    <w:p w14:paraId="5082177C" w14:textId="77777777"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14:paraId="29CBCC36" w14:textId="77777777" w:rsidR="00AC526B" w:rsidRPr="00AC526B" w:rsidRDefault="00AC526B" w:rsidP="00AC526B">
      <w:pPr>
        <w:spacing w:after="0" w:line="240" w:lineRule="auto"/>
        <w:jc w:val="both"/>
        <w:rPr>
          <w:rFonts w:ascii="Times New Roman" w:hAnsi="Times New Roman" w:cs="Times New Roman"/>
          <w:color w:val="000000"/>
          <w:sz w:val="24"/>
          <w:szCs w:val="24"/>
        </w:rPr>
      </w:pPr>
    </w:p>
    <w:p w14:paraId="0A65F722" w14:textId="540C6BD9" w:rsidR="00E13B34" w:rsidRPr="00AC526B" w:rsidRDefault="00E13B34" w:rsidP="00E13B34">
      <w:pPr>
        <w:spacing w:after="0" w:line="240" w:lineRule="auto"/>
        <w:jc w:val="both"/>
        <w:rPr>
          <w:rFonts w:ascii="Times New Roman" w:hAnsi="Times New Roman" w:cs="Times New Roman"/>
          <w:color w:val="000000"/>
          <w:sz w:val="24"/>
          <w:szCs w:val="24"/>
        </w:rPr>
      </w:pPr>
      <w:proofErr w:type="gramStart"/>
      <w:r w:rsidRPr="00D95C9B">
        <w:rPr>
          <w:rFonts w:ascii="Times New Roman" w:hAnsi="Times New Roman" w:cs="Times New Roman"/>
          <w:color w:val="000000"/>
          <w:sz w:val="24"/>
          <w:szCs w:val="24"/>
        </w:rPr>
        <w:t>kao</w:t>
      </w:r>
      <w:proofErr w:type="gramEnd"/>
      <w:r w:rsidRPr="00D95C9B">
        <w:rPr>
          <w:rFonts w:ascii="Times New Roman" w:hAnsi="Times New Roman" w:cs="Times New Roman"/>
          <w:color w:val="000000"/>
          <w:sz w:val="24"/>
          <w:szCs w:val="24"/>
        </w:rPr>
        <w:t xml:space="preserve"> cjelina, procijenjene vrijednosti sa</w:t>
      </w:r>
      <w:r w:rsidR="004D5694">
        <w:rPr>
          <w:rFonts w:ascii="Times New Roman" w:hAnsi="Times New Roman" w:cs="Times New Roman"/>
          <w:color w:val="000000"/>
          <w:sz w:val="24"/>
          <w:szCs w:val="24"/>
        </w:rPr>
        <w:t xml:space="preserve"> uračunatim PDV-</w:t>
      </w:r>
      <w:r w:rsidR="009A6442">
        <w:rPr>
          <w:rFonts w:ascii="Times New Roman" w:hAnsi="Times New Roman" w:cs="Times New Roman"/>
          <w:color w:val="000000"/>
          <w:sz w:val="24"/>
          <w:szCs w:val="24"/>
        </w:rPr>
        <w:t xml:space="preserve">om </w:t>
      </w:r>
      <w:r w:rsidR="007345A9">
        <w:rPr>
          <w:rFonts w:ascii="Times New Roman" w:hAnsi="Times New Roman" w:cs="Times New Roman"/>
          <w:b/>
          <w:bCs/>
          <w:color w:val="000000"/>
          <w:sz w:val="24"/>
          <w:szCs w:val="24"/>
        </w:rPr>
        <w:t>50</w:t>
      </w:r>
      <w:r w:rsidR="00B45410" w:rsidRPr="004276D2">
        <w:rPr>
          <w:rFonts w:ascii="Times New Roman" w:hAnsi="Times New Roman" w:cs="Times New Roman"/>
          <w:b/>
          <w:bCs/>
          <w:color w:val="000000"/>
          <w:sz w:val="24"/>
          <w:szCs w:val="24"/>
        </w:rPr>
        <w:t>.</w:t>
      </w:r>
      <w:r w:rsidR="00787953">
        <w:rPr>
          <w:rFonts w:ascii="Times New Roman" w:hAnsi="Times New Roman" w:cs="Times New Roman"/>
          <w:b/>
          <w:bCs/>
          <w:color w:val="000000"/>
          <w:sz w:val="24"/>
          <w:szCs w:val="24"/>
        </w:rPr>
        <w:t>0</w:t>
      </w:r>
      <w:r w:rsidR="009A6442" w:rsidRPr="004276D2">
        <w:rPr>
          <w:rFonts w:ascii="Times New Roman" w:hAnsi="Times New Roman" w:cs="Times New Roman"/>
          <w:b/>
          <w:bCs/>
          <w:color w:val="000000"/>
          <w:sz w:val="24"/>
          <w:szCs w:val="24"/>
        </w:rPr>
        <w:t>00,00</w:t>
      </w:r>
      <w:r w:rsidRPr="004276D2">
        <w:rPr>
          <w:rFonts w:ascii="Times New Roman" w:hAnsi="Times New Roman" w:cs="Times New Roman"/>
          <w:b/>
          <w:bCs/>
          <w:color w:val="000000"/>
          <w:sz w:val="24"/>
          <w:szCs w:val="24"/>
        </w:rPr>
        <w:t xml:space="preserve"> eura</w:t>
      </w:r>
      <w:r>
        <w:rPr>
          <w:rFonts w:ascii="Times New Roman" w:hAnsi="Times New Roman" w:cs="Times New Roman"/>
          <w:color w:val="000000"/>
          <w:sz w:val="24"/>
          <w:szCs w:val="24"/>
        </w:rPr>
        <w:t>.</w:t>
      </w:r>
    </w:p>
    <w:p w14:paraId="04C679B8" w14:textId="77777777"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14:paraId="4D383B52" w14:textId="77777777"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14:paraId="01488A77" w14:textId="77777777"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56F4AA41"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03347435"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lastRenderedPageBreak/>
        <w:t>VII Uslovi za učešće u postupku javne nabavke</w:t>
      </w:r>
    </w:p>
    <w:p w14:paraId="0E5AC61C"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4B6EE422"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7832D386"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50E9C074" w14:textId="77777777"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14:paraId="3288F6E3"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upisan u registar kod organa nadležnog za registraciju privrednih subjekata;</w:t>
      </w:r>
    </w:p>
    <w:p w14:paraId="4B7426A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14:paraId="41FB9362" w14:textId="77777777"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dokaže</w:t>
      </w:r>
      <w:proofErr w:type="gramEnd"/>
      <w:r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14:paraId="6B51F1B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ima</w:t>
      </w:r>
      <w:proofErr w:type="gramEnd"/>
      <w:r w:rsidRPr="0028471E">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14:paraId="41B2CE86" w14:textId="77777777"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14:paraId="03A9CAD1" w14:textId="77777777"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Uslovi iz stava 1 ove tačke ne odnose se </w:t>
      </w:r>
      <w:proofErr w:type="gramStart"/>
      <w:r w:rsidRPr="0028471E">
        <w:rPr>
          <w:rFonts w:ascii="Times New Roman" w:hAnsi="Times New Roman" w:cs="Times New Roman"/>
          <w:color w:val="000000"/>
          <w:sz w:val="24"/>
          <w:szCs w:val="24"/>
        </w:rPr>
        <w:t>na</w:t>
      </w:r>
      <w:proofErr w:type="gramEnd"/>
      <w:r w:rsidRPr="0028471E">
        <w:rPr>
          <w:rFonts w:ascii="Times New Roman" w:hAnsi="Times New Roman" w:cs="Times New Roman"/>
          <w:color w:val="000000"/>
          <w:sz w:val="24"/>
          <w:szCs w:val="24"/>
        </w:rPr>
        <w:t xml:space="preserve"> fizička lica: umjetnike, naučnike i kulturne stvaraoce.</w:t>
      </w:r>
    </w:p>
    <w:p w14:paraId="23D66920" w14:textId="77777777"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14:paraId="738BC91D"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54AF4B3B"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63E5ED46"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06CC8447"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6EFB5635"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registraciji kod organa nadležnog za registraciju privrednih subjekata sa podacima o ovlašćenim licima ponuđača;</w:t>
      </w:r>
    </w:p>
    <w:p w14:paraId="3B2714DB"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6557FB16"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7B48598C" w14:textId="77777777"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14:paraId="21A058E8" w14:textId="77777777"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14:paraId="0017F8B5" w14:textId="77777777" w:rsidTr="00F3441E">
        <w:trPr>
          <w:trHeight w:val="451"/>
        </w:trPr>
        <w:tc>
          <w:tcPr>
            <w:tcW w:w="9287" w:type="dxa"/>
            <w:shd w:val="clear" w:color="auto" w:fill="auto"/>
          </w:tcPr>
          <w:p w14:paraId="1F7F784D" w14:textId="77777777" w:rsidR="00525236" w:rsidRPr="00F3441E" w:rsidRDefault="00733C1E"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Ponuđači su u predmetnom postupku javne nabavke dužni da dostave sljedeće dokaze</w:t>
            </w:r>
            <w:r w:rsidR="00525236" w:rsidRPr="00F3441E">
              <w:rPr>
                <w:rFonts w:ascii="Times New Roman" w:hAnsi="Times New Roman" w:cs="Times New Roman"/>
                <w:sz w:val="24"/>
                <w:szCs w:val="24"/>
                <w:lang w:val="hr-HR"/>
              </w:rPr>
              <w:t>:</w:t>
            </w:r>
          </w:p>
          <w:p w14:paraId="7836E867" w14:textId="77777777" w:rsidR="00733C1E" w:rsidRPr="00F3441E" w:rsidRDefault="00A26619"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 xml:space="preserve"> U</w:t>
            </w:r>
            <w:r w:rsidR="00525236" w:rsidRPr="00F3441E">
              <w:rPr>
                <w:rFonts w:ascii="Times New Roman" w:hAnsi="Times New Roman" w:cs="Times New Roman"/>
                <w:sz w:val="24"/>
                <w:szCs w:val="24"/>
                <w:lang w:val="hr-HR"/>
              </w:rPr>
              <w:t xml:space="preserve"> skladu sa Zakonom o planiranju i izgrad</w:t>
            </w:r>
            <w:r w:rsidRPr="00F3441E">
              <w:rPr>
                <w:rFonts w:ascii="Times New Roman" w:hAnsi="Times New Roman" w:cs="Times New Roman"/>
                <w:sz w:val="24"/>
                <w:szCs w:val="24"/>
                <w:lang w:val="hr-HR"/>
              </w:rPr>
              <w:t>nji objekta (Sl.list CG 064/17) ponuđač privredno društvo treba da dostavi licencu Ministarstva održivog razvoja i turizma:</w:t>
            </w:r>
          </w:p>
          <w:p w14:paraId="6D7EADBA" w14:textId="77777777" w:rsidR="00A26619" w:rsidRPr="00F3441E" w:rsidRDefault="00733C1E"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 Licenca projektanta i iz</w:t>
            </w:r>
            <w:r w:rsidR="00525236" w:rsidRPr="00F3441E">
              <w:rPr>
                <w:rFonts w:ascii="Times New Roman" w:hAnsi="Times New Roman" w:cs="Times New Roman"/>
                <w:sz w:val="24"/>
                <w:szCs w:val="24"/>
                <w:lang w:val="hr-HR"/>
              </w:rPr>
              <w:t xml:space="preserve">vođača radova </w:t>
            </w:r>
            <w:r w:rsidRPr="00F3441E">
              <w:rPr>
                <w:rFonts w:ascii="Times New Roman" w:hAnsi="Times New Roman" w:cs="Times New Roman"/>
                <w:sz w:val="24"/>
                <w:szCs w:val="24"/>
                <w:lang w:val="hr-HR"/>
              </w:rPr>
              <w:t xml:space="preserve"> za obavljanje djelatnosti izrade tehničke dokumentacije i građe</w:t>
            </w:r>
            <w:r w:rsidR="00525236" w:rsidRPr="00F3441E">
              <w:rPr>
                <w:rFonts w:ascii="Times New Roman" w:hAnsi="Times New Roman" w:cs="Times New Roman"/>
                <w:sz w:val="24"/>
                <w:szCs w:val="24"/>
                <w:lang w:val="hr-HR"/>
              </w:rPr>
              <w:t>nje objekata.</w:t>
            </w:r>
          </w:p>
          <w:p w14:paraId="2FDBB195" w14:textId="77777777" w:rsidR="00A26619" w:rsidRPr="00F3441E" w:rsidRDefault="004D5694" w:rsidP="00733C1E">
            <w:pPr>
              <w:spacing w:after="0" w:line="240" w:lineRule="auto"/>
              <w:jc w:val="both"/>
              <w:rPr>
                <w:rFonts w:ascii="Times New Roman" w:hAnsi="Times New Roman" w:cs="Times New Roman"/>
                <w:sz w:val="24"/>
                <w:szCs w:val="24"/>
                <w:lang w:val="hr-HR"/>
              </w:rPr>
            </w:pPr>
            <w:r w:rsidRPr="00F3441E">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strane Ministarstva ekonomije</w:t>
            </w:r>
            <w:r w:rsidR="00A26619" w:rsidRPr="00F3441E">
              <w:rPr>
                <w:rFonts w:ascii="Times New Roman" w:hAnsi="Times New Roman" w:cs="Times New Roman"/>
                <w:sz w:val="24"/>
                <w:szCs w:val="24"/>
                <w:lang w:val="hr-HR"/>
              </w:rPr>
              <w:t>.</w:t>
            </w:r>
          </w:p>
          <w:p w14:paraId="1A386218" w14:textId="77777777" w:rsidR="00525236" w:rsidRPr="00733C1E" w:rsidRDefault="004D5694" w:rsidP="00685558">
            <w:pPr>
              <w:spacing w:after="0" w:line="240" w:lineRule="auto"/>
              <w:jc w:val="both"/>
              <w:rPr>
                <w:rFonts w:ascii="Times New Roman" w:hAnsi="Times New Roman" w:cs="Times New Roman"/>
                <w:i/>
                <w:sz w:val="24"/>
                <w:szCs w:val="24"/>
                <w:lang w:val="hr-HR"/>
              </w:rPr>
            </w:pPr>
            <w:r w:rsidRPr="00F3441E">
              <w:rPr>
                <w:rFonts w:ascii="Times New Roman" w:hAnsi="Times New Roman" w:cs="Times New Roman"/>
                <w:sz w:val="24"/>
                <w:szCs w:val="24"/>
                <w:lang w:val="hr-HR"/>
              </w:rPr>
              <w:t>- Važeću Licencu za</w:t>
            </w:r>
            <w:r w:rsidR="00CC5E63" w:rsidRPr="00F3441E">
              <w:rPr>
                <w:rFonts w:ascii="Times New Roman" w:hAnsi="Times New Roman" w:cs="Times New Roman"/>
                <w:sz w:val="24"/>
                <w:szCs w:val="24"/>
                <w:lang w:val="hr-HR"/>
              </w:rPr>
              <w:t xml:space="preserve"> projektovanje</w:t>
            </w:r>
            <w:r w:rsidR="00685558" w:rsidRPr="00F3441E">
              <w:rPr>
                <w:rFonts w:ascii="Times New Roman" w:hAnsi="Times New Roman" w:cs="Times New Roman"/>
                <w:sz w:val="24"/>
                <w:szCs w:val="24"/>
                <w:lang w:val="hr-HR"/>
              </w:rPr>
              <w:t xml:space="preserve"> i</w:t>
            </w:r>
            <w:r w:rsidRPr="00F3441E">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32ACDDE5"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14:paraId="2CC95F21"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44533A4C"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47F0501F"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693E9F48" w14:textId="77777777"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009A6442">
        <w:rPr>
          <w:rFonts w:ascii="Times New Roman" w:hAnsi="Times New Roman" w:cs="Times New Roman"/>
          <w:color w:val="000000"/>
          <w:sz w:val="24"/>
          <w:szCs w:val="24"/>
        </w:rPr>
        <w:t xml:space="preserve"> </w:t>
      </w:r>
      <w:proofErr w:type="gramStart"/>
      <w:r w:rsidR="009A6442">
        <w:rPr>
          <w:rFonts w:ascii="Times New Roman" w:hAnsi="Times New Roman" w:cs="Times New Roman"/>
          <w:color w:val="000000"/>
          <w:sz w:val="24"/>
          <w:szCs w:val="24"/>
        </w:rPr>
        <w:t>nije</w:t>
      </w:r>
      <w:proofErr w:type="gramEnd"/>
      <w:r w:rsidR="009A6442">
        <w:rPr>
          <w:rFonts w:ascii="Times New Roman" w:hAnsi="Times New Roman" w:cs="Times New Roman"/>
          <w:color w:val="000000"/>
          <w:sz w:val="24"/>
          <w:szCs w:val="24"/>
        </w:rPr>
        <w:t xml:space="preserve"> potrebno.</w:t>
      </w:r>
    </w:p>
    <w:p w14:paraId="22718E2F"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lastRenderedPageBreak/>
        <w:t xml:space="preserve">b2) </w:t>
      </w:r>
      <w:r w:rsidRPr="0028471E">
        <w:rPr>
          <w:rFonts w:ascii="Times New Roman" w:hAnsi="Times New Roman" w:cs="Times New Roman"/>
          <w:b/>
          <w:bCs/>
          <w:color w:val="000000"/>
          <w:sz w:val="24"/>
          <w:szCs w:val="24"/>
          <w:u w:val="single"/>
          <w:lang w:val="sl-SI"/>
        </w:rPr>
        <w:t>Stručno-tehnička i kadrovska osposobljenost</w:t>
      </w:r>
    </w:p>
    <w:p w14:paraId="796872AB" w14:textId="77777777"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14:paraId="370402E8" w14:textId="77777777"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14:paraId="2FF050A1" w14:textId="77777777"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14:paraId="3151FBD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31384326" w14:textId="77777777" w:rsidR="00B460F9" w:rsidRPr="00E82F24" w:rsidRDefault="00B460F9" w:rsidP="00B460F9">
      <w:pPr>
        <w:spacing w:after="0" w:line="240" w:lineRule="auto"/>
        <w:jc w:val="both"/>
        <w:rPr>
          <w:rFonts w:ascii="Times New Roman" w:hAnsi="Times New Roman" w:cs="Times New Roman"/>
          <w:b/>
          <w:bCs/>
          <w:color w:val="000000"/>
          <w:sz w:val="8"/>
          <w:szCs w:val="24"/>
          <w:lang w:val="sr-Latn-CS"/>
        </w:rPr>
      </w:pPr>
    </w:p>
    <w:p w14:paraId="5674D7EE" w14:textId="77777777"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proofErr w:type="gramStart"/>
      <w:r w:rsidR="00B460F9" w:rsidRPr="0028471E">
        <w:rPr>
          <w:rFonts w:ascii="Times New Roman" w:hAnsi="Times New Roman" w:cs="Times New Roman"/>
          <w:color w:val="000000"/>
          <w:sz w:val="24"/>
          <w:szCs w:val="24"/>
        </w:rPr>
        <w:t>dana</w:t>
      </w:r>
      <w:proofErr w:type="gramEnd"/>
      <w:r w:rsidR="00B460F9" w:rsidRPr="0028471E">
        <w:rPr>
          <w:rFonts w:ascii="Times New Roman" w:hAnsi="Times New Roman" w:cs="Times New Roman"/>
          <w:color w:val="000000"/>
          <w:sz w:val="24"/>
          <w:szCs w:val="24"/>
        </w:rPr>
        <w:t xml:space="preserve"> od dana javnog otvaranja ponuda.</w:t>
      </w:r>
    </w:p>
    <w:p w14:paraId="5B8C981B"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3BB42B0F" w14:textId="77777777"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28471E">
        <w:rPr>
          <w:rFonts w:ascii="Times New Roman" w:hAnsi="Times New Roman" w:cs="Times New Roman"/>
          <w:b/>
          <w:bCs/>
          <w:color w:val="000000"/>
          <w:sz w:val="24"/>
          <w:szCs w:val="24"/>
        </w:rPr>
        <w:t>IX Garancija ponude</w:t>
      </w:r>
    </w:p>
    <w:p w14:paraId="09E4C3D5" w14:textId="77777777" w:rsidR="00E50F00" w:rsidRPr="008B5124" w:rsidRDefault="00E50F00" w:rsidP="00B460F9">
      <w:pPr>
        <w:spacing w:after="0" w:line="240" w:lineRule="auto"/>
        <w:jc w:val="both"/>
        <w:rPr>
          <w:rFonts w:ascii="Times New Roman" w:hAnsi="Times New Roman" w:cs="Times New Roman"/>
          <w:color w:val="000000"/>
          <w:sz w:val="12"/>
          <w:szCs w:val="24"/>
        </w:rPr>
      </w:pPr>
    </w:p>
    <w:p w14:paraId="28396CA4" w14:textId="77777777"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da</w:t>
      </w:r>
      <w:proofErr w:type="gramEnd"/>
    </w:p>
    <w:p w14:paraId="3E099423"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14:paraId="1084E44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53617F0" w14:textId="77777777" w:rsidR="00A26619" w:rsidRPr="00EE2604" w:rsidRDefault="00B460F9"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14:paraId="70A458B4" w14:textId="77777777" w:rsidR="00F864B6" w:rsidRPr="00F864B6" w:rsidRDefault="00F864B6" w:rsidP="007345A9">
      <w:pPr>
        <w:spacing w:after="0" w:line="240" w:lineRule="auto"/>
        <w:jc w:val="both"/>
        <w:rPr>
          <w:rFonts w:ascii="Times New Roman" w:hAnsi="Times New Roman" w:cs="Times New Roman"/>
          <w:sz w:val="14"/>
          <w:szCs w:val="14"/>
          <w:lang w:val="sr-Latn-CS"/>
        </w:rPr>
      </w:pPr>
    </w:p>
    <w:p w14:paraId="174B82DF" w14:textId="2C73C6F4" w:rsidR="007345A9" w:rsidRPr="003A4F9E" w:rsidRDefault="007345A9" w:rsidP="007345A9">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14:paraId="46E8544B" w14:textId="1962F3A9" w:rsidR="007345A9" w:rsidRDefault="007345A9" w:rsidP="007F21C1">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xml:space="preserve">- </w:t>
      </w:r>
      <w:r w:rsidR="007F21C1" w:rsidRPr="003A4F9E">
        <w:rPr>
          <w:rFonts w:ascii="Times New Roman" w:hAnsi="Times New Roman"/>
          <w:sz w:val="24"/>
          <w:szCs w:val="24"/>
          <w:lang w:val="pl-PL"/>
        </w:rPr>
        <w:t xml:space="preserve">rok za </w:t>
      </w:r>
      <w:r w:rsidR="007F21C1">
        <w:rPr>
          <w:rFonts w:ascii="Times New Roman" w:hAnsi="Times New Roman"/>
          <w:sz w:val="24"/>
          <w:szCs w:val="24"/>
          <w:lang w:val="pl-PL"/>
        </w:rPr>
        <w:t>završetak radova je 3</w:t>
      </w:r>
      <w:r w:rsidR="007F21C1" w:rsidRPr="003A4F9E">
        <w:rPr>
          <w:rFonts w:ascii="Times New Roman" w:hAnsi="Times New Roman"/>
          <w:sz w:val="24"/>
          <w:szCs w:val="24"/>
          <w:lang w:val="pl-PL"/>
        </w:rPr>
        <w:t xml:space="preserve">0 kalendarskih dana od dana </w:t>
      </w:r>
      <w:r w:rsidR="007F21C1">
        <w:rPr>
          <w:rFonts w:ascii="Times New Roman" w:hAnsi="Times New Roman"/>
          <w:sz w:val="24"/>
          <w:szCs w:val="24"/>
          <w:lang w:val="pl-PL"/>
        </w:rPr>
        <w:t xml:space="preserve">uvođenja Izvođača u posao. </w:t>
      </w:r>
      <w:r w:rsidR="007F21C1" w:rsidRPr="00D77D9D">
        <w:rPr>
          <w:rFonts w:ascii="Times New Roman" w:hAnsi="Times New Roman"/>
          <w:sz w:val="24"/>
          <w:szCs w:val="24"/>
          <w:lang w:val="pl-PL"/>
        </w:rPr>
        <w:t>Pod uvođenjem u posao podrazumijeva se</w:t>
      </w:r>
      <w:r w:rsidR="007F21C1">
        <w:rPr>
          <w:rFonts w:ascii="Times New Roman" w:hAnsi="Times New Roman"/>
          <w:sz w:val="24"/>
          <w:szCs w:val="24"/>
          <w:lang w:val="pl-PL"/>
        </w:rPr>
        <w:t xml:space="preserve"> datum otvaranja građevinskog dnevnika.</w:t>
      </w:r>
    </w:p>
    <w:p w14:paraId="04D58DA4" w14:textId="77777777" w:rsidR="00E82F24" w:rsidRPr="00E82F24" w:rsidRDefault="00E82F24" w:rsidP="007345A9">
      <w:pPr>
        <w:spacing w:after="0" w:line="240" w:lineRule="auto"/>
        <w:ind w:left="360"/>
        <w:jc w:val="both"/>
        <w:rPr>
          <w:rFonts w:ascii="Times New Roman" w:hAnsi="Times New Roman"/>
          <w:sz w:val="14"/>
          <w:szCs w:val="24"/>
          <w:lang w:val="pl-PL"/>
        </w:rPr>
      </w:pPr>
    </w:p>
    <w:p w14:paraId="62722624" w14:textId="77777777" w:rsidR="007345A9" w:rsidRPr="00657EAF" w:rsidRDefault="007345A9" w:rsidP="007345A9">
      <w:p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14:paraId="502E12B0" w14:textId="77777777" w:rsidR="007345A9" w:rsidRPr="003A4F9E" w:rsidRDefault="007345A9" w:rsidP="007345A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Pr>
          <w:rFonts w:ascii="Times New Roman" w:hAnsi="Times New Roman"/>
          <w:sz w:val="24"/>
          <w:szCs w:val="24"/>
          <w:lang w:val="pl-PL"/>
        </w:rPr>
        <w:t>nja radova je opština Tuzi.</w:t>
      </w:r>
    </w:p>
    <w:p w14:paraId="6D34AA22" w14:textId="77777777" w:rsidR="00B460F9" w:rsidRPr="00F864B6" w:rsidRDefault="00B460F9" w:rsidP="00B460F9">
      <w:pPr>
        <w:spacing w:after="0" w:line="240" w:lineRule="auto"/>
        <w:jc w:val="both"/>
        <w:rPr>
          <w:rFonts w:ascii="Times New Roman" w:hAnsi="Times New Roman" w:cs="Times New Roman"/>
          <w:color w:val="000000"/>
          <w:sz w:val="20"/>
          <w:szCs w:val="20"/>
          <w:lang w:val="pl-PL"/>
        </w:rPr>
      </w:pPr>
    </w:p>
    <w:p w14:paraId="186FBEF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14:paraId="11FE7AEE"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14:paraId="6ABEA478" w14:textId="77777777" w:rsidR="00733C1E" w:rsidRPr="00EE2604" w:rsidRDefault="003B78DD" w:rsidP="00733C1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crnogorski</w:t>
      </w:r>
      <w:proofErr w:type="gramEnd"/>
      <w:r w:rsidR="00B460F9" w:rsidRPr="0028471E">
        <w:rPr>
          <w:rFonts w:ascii="Times New Roman" w:hAnsi="Times New Roman" w:cs="Times New Roman"/>
          <w:color w:val="000000"/>
          <w:sz w:val="24"/>
          <w:szCs w:val="24"/>
        </w:rPr>
        <w:t xml:space="preserve"> jezik i drugi jezik koji je u službenoj upotrebi u Crnoj Gori, u skladu sa Ustavom i zakonom</w:t>
      </w:r>
    </w:p>
    <w:p w14:paraId="2EB88FA6"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796B970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2F8E3C44" w14:textId="77777777" w:rsidR="00AC4C4B" w:rsidRPr="00B624B3" w:rsidRDefault="003B78DD" w:rsidP="00653D40">
      <w:pPr>
        <w:spacing w:after="12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14:paraId="7EAACA40" w14:textId="77777777" w:rsidR="00B460F9" w:rsidRPr="0028471E" w:rsidRDefault="00B460F9" w:rsidP="00653D4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14:paraId="791DF960" w14:textId="4622F82C"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D77D9D">
        <w:rPr>
          <w:rFonts w:ascii="Times New Roman" w:hAnsi="Times New Roman" w:cs="Times New Roman"/>
          <w:color w:val="000000"/>
          <w:sz w:val="24"/>
          <w:szCs w:val="24"/>
          <w:lang w:val="pl-PL"/>
        </w:rPr>
        <w:t>20.05</w:t>
      </w:r>
      <w:r w:rsidR="007345A9" w:rsidRPr="007345A9">
        <w:rPr>
          <w:rFonts w:ascii="Times New Roman" w:hAnsi="Times New Roman" w:cs="Times New Roman"/>
          <w:color w:val="000000"/>
          <w:sz w:val="24"/>
          <w:szCs w:val="24"/>
          <w:lang w:val="pl-PL"/>
        </w:rPr>
        <w:t>.2020</w:t>
      </w:r>
      <w:r w:rsidR="007E7D5D" w:rsidRPr="009233AA">
        <w:rPr>
          <w:rFonts w:ascii="Times New Roman" w:hAnsi="Times New Roman" w:cs="Times New Roman"/>
          <w:sz w:val="24"/>
          <w:szCs w:val="24"/>
          <w:lang w:val="pl-PL"/>
        </w:rPr>
        <w:t>.</w:t>
      </w:r>
      <w:r w:rsidR="00901F22">
        <w:rPr>
          <w:rFonts w:ascii="Times New Roman" w:hAnsi="Times New Roman" w:cs="Times New Roman"/>
          <w:sz w:val="24"/>
          <w:szCs w:val="24"/>
          <w:lang w:val="pl-PL"/>
        </w:rPr>
        <w:t xml:space="preserve"> </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F879C5">
        <w:rPr>
          <w:rFonts w:ascii="Times New Roman" w:hAnsi="Times New Roman" w:cs="Times New Roman"/>
          <w:b/>
          <w:color w:val="000000"/>
          <w:sz w:val="24"/>
          <w:szCs w:val="24"/>
          <w:lang w:val="pl-PL"/>
        </w:rPr>
        <w:t>09:00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14:paraId="0DF4C918" w14:textId="77777777"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14:paraId="6B93315D" w14:textId="77777777" w:rsidR="006F6715" w:rsidRDefault="006F6715" w:rsidP="00B460F9">
      <w:pPr>
        <w:spacing w:after="0" w:line="240" w:lineRule="auto"/>
        <w:jc w:val="both"/>
        <w:rPr>
          <w:rFonts w:ascii="Times New Roman" w:hAnsi="Times New Roman" w:cs="Times New Roman"/>
          <w:color w:val="000000"/>
          <w:sz w:val="24"/>
          <w:szCs w:val="24"/>
          <w:lang w:val="pl-PL"/>
        </w:rPr>
      </w:pPr>
    </w:p>
    <w:p w14:paraId="02D362E2"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14:paraId="02851E52"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14:paraId="47E8D555" w14:textId="77777777" w:rsidR="00B460F9" w:rsidRPr="0028471E" w:rsidRDefault="00B460F9" w:rsidP="00B460F9">
      <w:pPr>
        <w:spacing w:after="0" w:line="240" w:lineRule="auto"/>
        <w:jc w:val="both"/>
        <w:rPr>
          <w:rFonts w:ascii="Times New Roman" w:hAnsi="Times New Roman" w:cs="Times New Roman"/>
          <w:color w:val="000000"/>
          <w:sz w:val="14"/>
          <w:szCs w:val="24"/>
          <w:lang w:val="pl-PL"/>
        </w:rPr>
      </w:pPr>
    </w:p>
    <w:p w14:paraId="0BE19248" w14:textId="3BEB6791" w:rsidR="00653D40" w:rsidRDefault="00B460F9" w:rsidP="00653D40">
      <w:pPr>
        <w:spacing w:after="12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77D9D">
        <w:rPr>
          <w:rFonts w:ascii="Times New Roman" w:hAnsi="Times New Roman" w:cs="Times New Roman"/>
          <w:color w:val="000000"/>
          <w:sz w:val="24"/>
          <w:szCs w:val="24"/>
          <w:lang w:val="pl-PL"/>
        </w:rPr>
        <w:t>20.05</w:t>
      </w:r>
      <w:r w:rsidR="007345A9" w:rsidRPr="007345A9">
        <w:rPr>
          <w:rFonts w:ascii="Times New Roman" w:hAnsi="Times New Roman" w:cs="Times New Roman"/>
          <w:color w:val="000000"/>
          <w:sz w:val="24"/>
          <w:szCs w:val="24"/>
          <w:lang w:val="pl-PL"/>
        </w:rPr>
        <w:t>.2020</w:t>
      </w:r>
      <w:r w:rsidR="007345A9" w:rsidRPr="009233AA">
        <w:rPr>
          <w:rFonts w:ascii="Times New Roman" w:hAnsi="Times New Roman" w:cs="Times New Roman"/>
          <w:sz w:val="24"/>
          <w:szCs w:val="24"/>
          <w:lang w:val="pl-PL"/>
        </w:rPr>
        <w:t>.</w:t>
      </w:r>
      <w:r w:rsidR="00901F22">
        <w:rPr>
          <w:rFonts w:ascii="Times New Roman" w:hAnsi="Times New Roman" w:cs="Times New Roman"/>
          <w:sz w:val="24"/>
          <w:szCs w:val="24"/>
          <w:lang w:val="pl-PL"/>
        </w:rPr>
        <w:t xml:space="preserve"> </w:t>
      </w:r>
      <w:r w:rsidR="00BD3232" w:rsidRPr="009233AA">
        <w:rPr>
          <w:rFonts w:ascii="Times New Roman" w:hAnsi="Times New Roman" w:cs="Times New Roman"/>
          <w:color w:val="000000"/>
          <w:sz w:val="24"/>
          <w:szCs w:val="24"/>
          <w:lang w:val="pl-PL"/>
        </w:rPr>
        <w:t xml:space="preserve">godine u </w:t>
      </w:r>
      <w:r w:rsidR="00F879C5">
        <w:rPr>
          <w:rFonts w:ascii="Times New Roman" w:hAnsi="Times New Roman" w:cs="Times New Roman"/>
          <w:b/>
          <w:color w:val="000000"/>
          <w:sz w:val="24"/>
          <w:szCs w:val="24"/>
          <w:lang w:val="pl-PL"/>
        </w:rPr>
        <w:t>10:00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14:paraId="026C920F" w14:textId="59DD4946" w:rsidR="00685558" w:rsidRDefault="00876C2B" w:rsidP="00B460F9">
      <w:pPr>
        <w:spacing w:after="0" w:line="240" w:lineRule="auto"/>
        <w:jc w:val="both"/>
        <w:rPr>
          <w:rFonts w:ascii="Times New Roman" w:hAnsi="Times New Roman" w:cs="Times New Roman"/>
          <w:color w:val="000000"/>
          <w:sz w:val="24"/>
          <w:szCs w:val="24"/>
          <w:lang w:val="pl-PL"/>
        </w:rPr>
      </w:pPr>
      <w:r w:rsidRPr="00D77D9D">
        <w:rPr>
          <w:rFonts w:ascii="Times New Roman" w:hAnsi="Times New Roman" w:cs="Times New Roman"/>
          <w:color w:val="000000"/>
          <w:sz w:val="24"/>
          <w:szCs w:val="24"/>
          <w:lang w:val="pl-PL"/>
        </w:rPr>
        <w:t>Rok za podnošenje ponuda je skraćen sa 37 na 2</w:t>
      </w:r>
      <w:r w:rsidR="006F0445">
        <w:rPr>
          <w:rFonts w:ascii="Times New Roman" w:hAnsi="Times New Roman" w:cs="Times New Roman"/>
          <w:color w:val="000000"/>
          <w:sz w:val="24"/>
          <w:szCs w:val="24"/>
          <w:lang w:val="pl-PL"/>
        </w:rPr>
        <w:t>6</w:t>
      </w:r>
      <w:r w:rsidRPr="00D77D9D">
        <w:rPr>
          <w:rFonts w:ascii="Times New Roman" w:hAnsi="Times New Roman" w:cs="Times New Roman"/>
          <w:color w:val="000000"/>
          <w:sz w:val="24"/>
          <w:szCs w:val="24"/>
          <w:lang w:val="pl-PL"/>
        </w:rPr>
        <w:t xml:space="preserve"> dana iz razloga urgentnosti predmetne javne nabavke ra</w:t>
      </w:r>
      <w:r w:rsidR="00EE2604" w:rsidRPr="00D77D9D">
        <w:rPr>
          <w:rFonts w:ascii="Times New Roman" w:hAnsi="Times New Roman" w:cs="Times New Roman"/>
          <w:color w:val="000000"/>
          <w:sz w:val="24"/>
          <w:szCs w:val="24"/>
          <w:lang w:val="pl-PL"/>
        </w:rPr>
        <w:t xml:space="preserve">dova </w:t>
      </w:r>
      <w:r w:rsidRPr="00D77D9D">
        <w:rPr>
          <w:rFonts w:ascii="Times New Roman" w:hAnsi="Times New Roman" w:cs="Times New Roman"/>
          <w:color w:val="000000"/>
          <w:sz w:val="24"/>
          <w:szCs w:val="24"/>
          <w:lang w:val="pl-PL"/>
        </w:rPr>
        <w:t xml:space="preserve">zbog </w:t>
      </w:r>
      <w:r w:rsidR="00711917">
        <w:rPr>
          <w:rFonts w:ascii="Times New Roman" w:hAnsi="Times New Roman" w:cs="Times New Roman"/>
          <w:color w:val="000000"/>
          <w:sz w:val="24"/>
          <w:szCs w:val="24"/>
          <w:lang w:val="pl-PL"/>
        </w:rPr>
        <w:t xml:space="preserve">stabilnijeg </w:t>
      </w:r>
      <w:r w:rsidRPr="00D77D9D">
        <w:rPr>
          <w:rFonts w:ascii="Times New Roman" w:hAnsi="Times New Roman" w:cs="Times New Roman"/>
          <w:color w:val="000000"/>
          <w:sz w:val="24"/>
          <w:szCs w:val="24"/>
          <w:lang w:val="pl-PL"/>
        </w:rPr>
        <w:t xml:space="preserve">napajanja potrošača na teritoriji opštine </w:t>
      </w:r>
      <w:r w:rsidR="007345A9" w:rsidRPr="00D77D9D">
        <w:rPr>
          <w:rFonts w:ascii="Times New Roman" w:hAnsi="Times New Roman" w:cs="Times New Roman"/>
          <w:color w:val="000000"/>
          <w:sz w:val="24"/>
          <w:szCs w:val="24"/>
          <w:lang w:val="pl-PL"/>
        </w:rPr>
        <w:t>Tuzi</w:t>
      </w:r>
      <w:r w:rsidR="00F879C5" w:rsidRPr="00D77D9D">
        <w:rPr>
          <w:rFonts w:ascii="Times New Roman" w:hAnsi="Times New Roman" w:cs="Times New Roman"/>
          <w:color w:val="000000"/>
          <w:sz w:val="24"/>
          <w:szCs w:val="24"/>
          <w:lang w:val="pl-PL"/>
        </w:rPr>
        <w:t xml:space="preserve"> i uopšte boljeg funkcionisanja elektroenergetskog sistema u ovoj opštini</w:t>
      </w:r>
      <w:r w:rsidR="00787953" w:rsidRPr="00D77D9D">
        <w:rPr>
          <w:rFonts w:ascii="Times New Roman" w:hAnsi="Times New Roman" w:cs="Times New Roman"/>
          <w:color w:val="000000"/>
          <w:sz w:val="24"/>
          <w:szCs w:val="24"/>
          <w:lang w:val="pl-PL"/>
        </w:rPr>
        <w:t>.</w:t>
      </w:r>
    </w:p>
    <w:p w14:paraId="08D9ACBB" w14:textId="77777777" w:rsidR="006F6715" w:rsidRPr="0028471E" w:rsidRDefault="006F6715" w:rsidP="00B460F9">
      <w:pPr>
        <w:spacing w:after="0" w:line="240" w:lineRule="auto"/>
        <w:jc w:val="both"/>
        <w:rPr>
          <w:rFonts w:ascii="Times New Roman" w:hAnsi="Times New Roman" w:cs="Times New Roman"/>
          <w:color w:val="000000"/>
          <w:sz w:val="24"/>
          <w:szCs w:val="24"/>
          <w:lang w:val="pl-PL"/>
        </w:rPr>
      </w:pPr>
    </w:p>
    <w:p w14:paraId="1A2BEFF7"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 xml:space="preserve">XIV Rok za donošenje odluke o izboru najpovoljnije ponude </w:t>
      </w:r>
    </w:p>
    <w:p w14:paraId="22A19826" w14:textId="77777777" w:rsidR="00B460F9" w:rsidRPr="0028471E" w:rsidRDefault="00B460F9" w:rsidP="00B460F9">
      <w:pPr>
        <w:spacing w:after="0" w:line="240" w:lineRule="auto"/>
        <w:jc w:val="both"/>
        <w:rPr>
          <w:rFonts w:ascii="Times New Roman" w:hAnsi="Times New Roman" w:cs="Times New Roman"/>
          <w:b/>
          <w:bCs/>
          <w:color w:val="000000"/>
          <w:sz w:val="18"/>
          <w:szCs w:val="24"/>
        </w:rPr>
      </w:pPr>
    </w:p>
    <w:p w14:paraId="2C56A3E0"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14:paraId="12D99973"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40E098C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XV Drugi podaci i uslovi </w:t>
      </w:r>
      <w:proofErr w:type="gramStart"/>
      <w:r w:rsidRPr="0028471E">
        <w:rPr>
          <w:rFonts w:ascii="Times New Roman" w:hAnsi="Times New Roman" w:cs="Times New Roman"/>
          <w:b/>
          <w:bCs/>
          <w:color w:val="000000"/>
          <w:sz w:val="24"/>
          <w:szCs w:val="24"/>
        </w:rPr>
        <w:t>od</w:t>
      </w:r>
      <w:proofErr w:type="gramEnd"/>
      <w:r w:rsidRPr="0028471E">
        <w:rPr>
          <w:rFonts w:ascii="Times New Roman" w:hAnsi="Times New Roman" w:cs="Times New Roman"/>
          <w:b/>
          <w:bCs/>
          <w:color w:val="000000"/>
          <w:sz w:val="24"/>
          <w:szCs w:val="24"/>
        </w:rPr>
        <w:t xml:space="preserve"> značaja za spro</w:t>
      </w:r>
      <w:r w:rsidR="00462877" w:rsidRPr="0028471E">
        <w:rPr>
          <w:rFonts w:ascii="Times New Roman" w:hAnsi="Times New Roman" w:cs="Times New Roman"/>
          <w:b/>
          <w:bCs/>
          <w:color w:val="000000"/>
          <w:sz w:val="24"/>
          <w:szCs w:val="24"/>
        </w:rPr>
        <w:t>vodjenje postupka javne nabavke</w:t>
      </w:r>
    </w:p>
    <w:p w14:paraId="03521FDB" w14:textId="5741935E" w:rsidR="00A26619" w:rsidRPr="00EE2604" w:rsidRDefault="00733C1E" w:rsidP="007345A9">
      <w:pPr>
        <w:spacing w:after="0" w:line="240" w:lineRule="auto"/>
        <w:jc w:val="both"/>
        <w:rPr>
          <w:rFonts w:ascii="Times New Roman" w:hAnsi="Times New Roman" w:cs="Times New Roman"/>
          <w:b/>
          <w:bCs/>
          <w:color w:val="000000"/>
          <w:sz w:val="24"/>
          <w:szCs w:val="24"/>
          <w:lang w:val="sr-Latn-CS"/>
        </w:rPr>
      </w:pPr>
      <w:r w:rsidRPr="00711917">
        <w:rPr>
          <w:rFonts w:ascii="Times New Roman" w:hAnsi="Times New Roman" w:cs="Times New Roman"/>
          <w:b/>
          <w:bCs/>
          <w:color w:val="000000"/>
          <w:sz w:val="24"/>
          <w:szCs w:val="24"/>
        </w:rPr>
        <w:t>Rok i način pla</w:t>
      </w:r>
      <w:r w:rsidRPr="00711917">
        <w:rPr>
          <w:rFonts w:ascii="Times New Roman" w:hAnsi="Times New Roman" w:cs="Times New Roman"/>
          <w:b/>
          <w:bCs/>
          <w:color w:val="000000"/>
          <w:sz w:val="24"/>
          <w:szCs w:val="24"/>
          <w:lang w:val="sr-Latn-CS"/>
        </w:rPr>
        <w:t>ćanja</w:t>
      </w:r>
      <w:r w:rsidR="007D7994" w:rsidRPr="00711917">
        <w:rPr>
          <w:rFonts w:ascii="Times New Roman" w:hAnsi="Times New Roman" w:cs="Times New Roman"/>
          <w:sz w:val="24"/>
          <w:szCs w:val="24"/>
          <w:lang w:val="sl-SI"/>
        </w:rPr>
        <w:t xml:space="preserve">: </w:t>
      </w:r>
      <w:r w:rsidR="00A26619" w:rsidRPr="00711917">
        <w:rPr>
          <w:rFonts w:ascii="Times New Roman" w:hAnsi="Times New Roman" w:cs="Times New Roman"/>
          <w:sz w:val="24"/>
          <w:szCs w:val="24"/>
          <w:lang w:val="sl-SI"/>
        </w:rPr>
        <w:t xml:space="preserve">Naručilac će </w:t>
      </w:r>
      <w:proofErr w:type="gramStart"/>
      <w:r w:rsidR="00A26619" w:rsidRPr="00711917">
        <w:rPr>
          <w:rFonts w:ascii="Times New Roman" w:hAnsi="Times New Roman" w:cs="Times New Roman"/>
          <w:sz w:val="24"/>
          <w:szCs w:val="24"/>
          <w:lang w:val="sl-SI"/>
        </w:rPr>
        <w:t>izvršiti  plaćanje</w:t>
      </w:r>
      <w:proofErr w:type="gramEnd"/>
      <w:r w:rsidR="00A26619" w:rsidRPr="00711917">
        <w:rPr>
          <w:rFonts w:ascii="Times New Roman" w:hAnsi="Times New Roman" w:cs="Times New Roman"/>
          <w:sz w:val="24"/>
          <w:szCs w:val="24"/>
          <w:lang w:val="sl-SI"/>
        </w:rPr>
        <w:t xml:space="preserve"> </w:t>
      </w:r>
      <w:r w:rsidR="00E82F24" w:rsidRPr="00711917">
        <w:rPr>
          <w:rFonts w:ascii="Times New Roman" w:hAnsi="Times New Roman" w:cs="Times New Roman"/>
          <w:sz w:val="24"/>
          <w:szCs w:val="24"/>
        </w:rPr>
        <w:t xml:space="preserve">u roku od 60 dana </w:t>
      </w:r>
      <w:r w:rsidR="00A26619" w:rsidRPr="00711917">
        <w:rPr>
          <w:rFonts w:ascii="Times New Roman" w:hAnsi="Times New Roman" w:cs="Times New Roman"/>
          <w:sz w:val="24"/>
          <w:szCs w:val="24"/>
        </w:rPr>
        <w:t xml:space="preserve">od dana ispostavljanja </w:t>
      </w:r>
      <w:r w:rsidR="00A26619" w:rsidRPr="00711917">
        <w:rPr>
          <w:rFonts w:ascii="Times New Roman" w:eastAsia="Times New Roman" w:hAnsi="Times New Roman" w:cs="Times New Roman"/>
          <w:sz w:val="24"/>
          <w:szCs w:val="24"/>
        </w:rPr>
        <w:t>ovjer</w:t>
      </w:r>
      <w:r w:rsidR="00E82F24" w:rsidRPr="00711917">
        <w:rPr>
          <w:rFonts w:ascii="Times New Roman" w:eastAsia="Times New Roman" w:hAnsi="Times New Roman" w:cs="Times New Roman"/>
          <w:sz w:val="24"/>
          <w:szCs w:val="24"/>
        </w:rPr>
        <w:t>e</w:t>
      </w:r>
      <w:r w:rsidR="00A26619" w:rsidRPr="00711917">
        <w:rPr>
          <w:rFonts w:ascii="Times New Roman" w:eastAsia="Times New Roman" w:hAnsi="Times New Roman" w:cs="Times New Roman"/>
          <w:sz w:val="24"/>
          <w:szCs w:val="24"/>
        </w:rPr>
        <w:t>ne okončane situacije.</w:t>
      </w:r>
      <w:r w:rsidR="005F43F2" w:rsidRPr="00711917">
        <w:rPr>
          <w:rFonts w:ascii="Times New Roman" w:eastAsia="Times New Roman" w:hAnsi="Times New Roman" w:cs="Times New Roman"/>
          <w:sz w:val="24"/>
          <w:szCs w:val="24"/>
        </w:rPr>
        <w:t xml:space="preserve"> </w:t>
      </w:r>
      <w:r w:rsidR="00A26619" w:rsidRPr="00711917">
        <w:rPr>
          <w:rFonts w:ascii="Times New Roman" w:eastAsia="Times New Roman" w:hAnsi="Times New Roman" w:cs="Times New Roman"/>
          <w:sz w:val="24"/>
          <w:szCs w:val="24"/>
        </w:rPr>
        <w:t xml:space="preserve">Okonačna situacija se ispostvalja nakon pozitivnog </w:t>
      </w:r>
      <w:proofErr w:type="gramStart"/>
      <w:r w:rsidR="00A26619" w:rsidRPr="00711917">
        <w:rPr>
          <w:rFonts w:ascii="Times New Roman" w:eastAsia="Times New Roman" w:hAnsi="Times New Roman" w:cs="Times New Roman"/>
          <w:sz w:val="24"/>
          <w:szCs w:val="24"/>
        </w:rPr>
        <w:t>izvještaja  komisije</w:t>
      </w:r>
      <w:proofErr w:type="gramEnd"/>
      <w:r w:rsidR="00A26619" w:rsidRPr="00711917">
        <w:rPr>
          <w:rFonts w:ascii="Times New Roman" w:eastAsia="Times New Roman" w:hAnsi="Times New Roman" w:cs="Times New Roman"/>
          <w:sz w:val="24"/>
          <w:szCs w:val="24"/>
        </w:rPr>
        <w:t xml:space="preserve"> za tehnički pregled.</w:t>
      </w:r>
      <w:r w:rsidR="00A26619" w:rsidRPr="00711917">
        <w:t xml:space="preserve"> </w:t>
      </w:r>
      <w:r w:rsidR="00A26619" w:rsidRPr="00711917">
        <w:rPr>
          <w:rFonts w:ascii="Times New Roman" w:eastAsia="Times New Roman" w:hAnsi="Times New Roman" w:cs="Times New Roman"/>
          <w:sz w:val="24"/>
          <w:szCs w:val="24"/>
        </w:rPr>
        <w:t>Naručilac će primljenu situaciju, ako nema primjedbi</w:t>
      </w:r>
      <w:proofErr w:type="gramStart"/>
      <w:r w:rsidR="00A26619" w:rsidRPr="00711917">
        <w:rPr>
          <w:rFonts w:ascii="Times New Roman" w:eastAsia="Times New Roman" w:hAnsi="Times New Roman" w:cs="Times New Roman"/>
          <w:sz w:val="24"/>
          <w:szCs w:val="24"/>
        </w:rPr>
        <w:t>,  ovjeriti</w:t>
      </w:r>
      <w:proofErr w:type="gramEnd"/>
      <w:r w:rsidR="00A26619" w:rsidRPr="00711917">
        <w:rPr>
          <w:rFonts w:ascii="Times New Roman" w:eastAsia="Times New Roman" w:hAnsi="Times New Roman" w:cs="Times New Roman"/>
          <w:sz w:val="24"/>
          <w:szCs w:val="24"/>
        </w:rPr>
        <w:t xml:space="preserve"> u roku od 7 dana.</w:t>
      </w:r>
      <w:r w:rsidR="005F43F2" w:rsidRPr="00711917">
        <w:rPr>
          <w:rFonts w:ascii="Times New Roman" w:eastAsia="Times New Roman" w:hAnsi="Times New Roman" w:cs="Times New Roman"/>
          <w:sz w:val="24"/>
          <w:szCs w:val="24"/>
        </w:rPr>
        <w:t xml:space="preserve"> </w:t>
      </w:r>
      <w:r w:rsidR="00A26619" w:rsidRPr="00711917">
        <w:rPr>
          <w:rFonts w:ascii="Times New Roman" w:hAnsi="Times New Roman" w:cs="Times New Roman"/>
          <w:sz w:val="24"/>
          <w:szCs w:val="24"/>
        </w:rPr>
        <w:t>Način plaća</w:t>
      </w:r>
      <w:r w:rsidR="0077273D" w:rsidRPr="00711917">
        <w:rPr>
          <w:rFonts w:ascii="Times New Roman" w:hAnsi="Times New Roman" w:cs="Times New Roman"/>
          <w:sz w:val="24"/>
          <w:szCs w:val="24"/>
        </w:rPr>
        <w:t xml:space="preserve">nja </w:t>
      </w:r>
      <w:r w:rsidR="00A26619" w:rsidRPr="00711917">
        <w:rPr>
          <w:rFonts w:ascii="Times New Roman" w:hAnsi="Times New Roman" w:cs="Times New Roman"/>
          <w:sz w:val="24"/>
          <w:szCs w:val="24"/>
        </w:rPr>
        <w:t xml:space="preserve">virmanski </w:t>
      </w:r>
      <w:proofErr w:type="gramStart"/>
      <w:r w:rsidR="00A26619" w:rsidRPr="00711917">
        <w:rPr>
          <w:rFonts w:ascii="Times New Roman" w:hAnsi="Times New Roman" w:cs="Times New Roman"/>
          <w:sz w:val="24"/>
          <w:szCs w:val="24"/>
        </w:rPr>
        <w:t>na</w:t>
      </w:r>
      <w:proofErr w:type="gramEnd"/>
      <w:r w:rsidR="00A26619" w:rsidRPr="00711917">
        <w:rPr>
          <w:rFonts w:ascii="Times New Roman" w:hAnsi="Times New Roman" w:cs="Times New Roman"/>
          <w:sz w:val="24"/>
          <w:szCs w:val="24"/>
        </w:rPr>
        <w:t xml:space="preserve"> žiro račun izvođača.</w:t>
      </w:r>
    </w:p>
    <w:p w14:paraId="009CB6F4" w14:textId="77777777" w:rsidR="00EE2604" w:rsidRDefault="00EE2604" w:rsidP="007345A9">
      <w:pPr>
        <w:spacing w:after="0" w:line="240" w:lineRule="auto"/>
        <w:jc w:val="both"/>
        <w:rPr>
          <w:rFonts w:ascii="Times New Roman" w:hAnsi="Times New Roman" w:cs="Times New Roman"/>
          <w:color w:val="000000"/>
          <w:sz w:val="24"/>
          <w:szCs w:val="24"/>
        </w:rPr>
      </w:pPr>
    </w:p>
    <w:p w14:paraId="1723706F" w14:textId="77777777" w:rsidR="00B460F9" w:rsidRPr="0028471E" w:rsidRDefault="00AC4C4B" w:rsidP="007345A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14:paraId="459D08DE" w14:textId="77777777" w:rsidR="00015173" w:rsidRDefault="00015173" w:rsidP="007345A9">
      <w:pPr>
        <w:spacing w:line="240" w:lineRule="auto"/>
        <w:jc w:val="both"/>
        <w:rPr>
          <w:rFonts w:ascii="Times New Roman" w:hAnsi="Times New Roman" w:cs="Times New Roman"/>
          <w:color w:val="000000"/>
          <w:sz w:val="24"/>
          <w:szCs w:val="24"/>
        </w:rPr>
      </w:pPr>
      <w:r w:rsidRPr="00015173">
        <w:rPr>
          <w:rFonts w:ascii="Times New Roman" w:hAnsi="Times New Roman" w:cs="Times New Roman"/>
          <w:color w:val="000000"/>
          <w:sz w:val="24"/>
          <w:szCs w:val="24"/>
        </w:rPr>
        <w:t xml:space="preserve">Ponuđač čija ponuda bude izabrana kao najpovoljnija je dužan da u trenutku potpisivanja ugovora o javnoj nabavci, a najkasnije u roku </w:t>
      </w:r>
      <w:proofErr w:type="gramStart"/>
      <w:r w:rsidRPr="00015173">
        <w:rPr>
          <w:rFonts w:ascii="Times New Roman" w:hAnsi="Times New Roman" w:cs="Times New Roman"/>
          <w:color w:val="000000"/>
          <w:sz w:val="24"/>
          <w:szCs w:val="24"/>
        </w:rPr>
        <w:t>od</w:t>
      </w:r>
      <w:proofErr w:type="gramEnd"/>
      <w:r w:rsidRPr="00015173">
        <w:rPr>
          <w:rFonts w:ascii="Times New Roman" w:hAnsi="Times New Roman" w:cs="Times New Roman"/>
          <w:color w:val="000000"/>
          <w:sz w:val="24"/>
          <w:szCs w:val="24"/>
        </w:rPr>
        <w:t xml:space="preserve"> 8 dana, dostavi naručiocu:</w:t>
      </w:r>
    </w:p>
    <w:p w14:paraId="3469FC5B" w14:textId="77777777" w:rsidR="008D0925" w:rsidRDefault="008D0925" w:rsidP="007345A9">
      <w:pPr>
        <w:spacing w:line="240" w:lineRule="auto"/>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w:t>
      </w:r>
      <w:proofErr w:type="gramStart"/>
      <w:r>
        <w:rPr>
          <w:rFonts w:ascii="Times New Roman" w:hAnsi="Times New Roman" w:cs="Times New Roman"/>
          <w:sz w:val="24"/>
          <w:szCs w:val="24"/>
        </w:rPr>
        <w:t>ovlašćen  da</w:t>
      </w:r>
      <w:proofErr w:type="gramEnd"/>
      <w:r>
        <w:rPr>
          <w:rFonts w:ascii="Times New Roman" w:hAnsi="Times New Roman" w:cs="Times New Roman"/>
          <w:sz w:val="24"/>
          <w:szCs w:val="24"/>
        </w:rPr>
        <w:t xml:space="preserve">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w:t>
      </w:r>
      <w:proofErr w:type="gramStart"/>
      <w:r>
        <w:rPr>
          <w:rFonts w:ascii="Times New Roman" w:hAnsi="Times New Roman" w:cs="Times New Roman"/>
          <w:sz w:val="24"/>
          <w:szCs w:val="24"/>
        </w:rPr>
        <w:t xml:space="preserve">važnost </w:t>
      </w:r>
      <w:r w:rsidRPr="008D6F3B">
        <w:rPr>
          <w:rFonts w:ascii="Times New Roman" w:hAnsi="Times New Roman" w:cs="Times New Roman"/>
          <w:sz w:val="24"/>
          <w:szCs w:val="24"/>
        </w:rPr>
        <w:t xml:space="preserve"> garancije</w:t>
      </w:r>
      <w:proofErr w:type="gramEnd"/>
      <w:r w:rsidRPr="008D6F3B">
        <w:rPr>
          <w:rFonts w:ascii="Times New Roman" w:hAnsi="Times New Roman" w:cs="Times New Roman"/>
          <w:sz w:val="24"/>
          <w:szCs w:val="24"/>
        </w:rPr>
        <w:t xml:space="preserve"> se mora produžiti.</w:t>
      </w:r>
    </w:p>
    <w:p w14:paraId="6102F497" w14:textId="77777777" w:rsidR="008D0925" w:rsidRDefault="008D0925" w:rsidP="007345A9">
      <w:pPr>
        <w:spacing w:line="240" w:lineRule="auto"/>
        <w:jc w:val="both"/>
        <w:rPr>
          <w:rFonts w:ascii="Times New Roman" w:hAnsi="Times New Roman" w:cs="Times New Roman"/>
          <w:sz w:val="24"/>
          <w:szCs w:val="24"/>
        </w:rPr>
      </w:pPr>
      <w:r w:rsidRPr="00A709DE">
        <w:rPr>
          <w:rFonts w:ascii="Times New Roman" w:hAnsi="Times New Roman" w:cs="Times New Roman"/>
          <w:sz w:val="24"/>
          <w:szCs w:val="24"/>
        </w:rPr>
        <w:t xml:space="preserve">Ponuđač čija ponuda bude izabrana kao najpovoljnija je dužan </w:t>
      </w:r>
      <w:proofErr w:type="gramStart"/>
      <w:r w:rsidRPr="00A709DE">
        <w:rPr>
          <w:rFonts w:ascii="Times New Roman" w:hAnsi="Times New Roman" w:cs="Times New Roman"/>
          <w:sz w:val="24"/>
          <w:szCs w:val="24"/>
        </w:rPr>
        <w:t xml:space="preserve">da </w:t>
      </w:r>
      <w:r>
        <w:rPr>
          <w:rFonts w:ascii="Times New Roman" w:hAnsi="Times New Roman" w:cs="Times New Roman"/>
          <w:sz w:val="24"/>
          <w:szCs w:val="24"/>
        </w:rPr>
        <w:t xml:space="preserve"> najkasnije</w:t>
      </w:r>
      <w:proofErr w:type="gramEnd"/>
      <w:r>
        <w:rPr>
          <w:rFonts w:ascii="Times New Roman" w:hAnsi="Times New Roman" w:cs="Times New Roman"/>
          <w:sz w:val="24"/>
          <w:szCs w:val="24"/>
        </w:rPr>
        <w:t xml:space="preserve"> </w:t>
      </w:r>
      <w:r w:rsidRPr="00A709DE">
        <w:rPr>
          <w:rFonts w:ascii="Times New Roman" w:hAnsi="Times New Roman" w:cs="Times New Roman"/>
          <w:sz w:val="24"/>
          <w:szCs w:val="24"/>
        </w:rPr>
        <w:t>24 (dvadesetčetiri) sata prije isticanja roka važnosti Garanc</w:t>
      </w:r>
      <w:r>
        <w:rPr>
          <w:rFonts w:ascii="Times New Roman" w:hAnsi="Times New Roman" w:cs="Times New Roman"/>
          <w:sz w:val="24"/>
          <w:szCs w:val="24"/>
        </w:rPr>
        <w:t>ije za dobro izvršenje ugovora n</w:t>
      </w:r>
      <w:r w:rsidRPr="00A709DE">
        <w:rPr>
          <w:rFonts w:ascii="Times New Roman" w:hAnsi="Times New Roman" w:cs="Times New Roman"/>
          <w:sz w:val="24"/>
          <w:szCs w:val="24"/>
        </w:rPr>
        <w:t>aručiocu preda:</w:t>
      </w:r>
    </w:p>
    <w:p w14:paraId="496E3446" w14:textId="77777777" w:rsidR="008D0925" w:rsidRPr="00EE2604" w:rsidRDefault="008D0925" w:rsidP="007345A9">
      <w:pPr>
        <w:spacing w:line="240" w:lineRule="auto"/>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23D83F18" w14:textId="2972F61B" w:rsidR="00015173" w:rsidRDefault="00015173" w:rsidP="007345A9">
      <w:pPr>
        <w:spacing w:after="0" w:line="240" w:lineRule="auto"/>
        <w:jc w:val="both"/>
        <w:rPr>
          <w:rFonts w:ascii="Times New Roman" w:hAnsi="Times New Roman" w:cs="Times New Roman"/>
          <w:sz w:val="24"/>
          <w:szCs w:val="24"/>
          <w:lang w:val="sr-Latn-RS"/>
        </w:rPr>
      </w:pPr>
      <w:r w:rsidRPr="00015173">
        <w:rPr>
          <w:rFonts w:ascii="Times New Roman" w:hAnsi="Times New Roman" w:cs="Times New Roman"/>
          <w:sz w:val="24"/>
          <w:szCs w:val="24"/>
          <w:lang w:val="sr-Latn-RS"/>
        </w:rPr>
        <w:t>Ponuđač čija ponuda bude izabrana kao najpovoljnija/Izvođač je dužan da prije uvođenja u posao, Naručiocu preda:</w:t>
      </w:r>
    </w:p>
    <w:p w14:paraId="3A5840A7" w14:textId="77777777" w:rsidR="00984C31" w:rsidRPr="00984C31" w:rsidRDefault="00984C31" w:rsidP="007345A9">
      <w:pPr>
        <w:spacing w:after="0" w:line="240" w:lineRule="auto"/>
        <w:jc w:val="both"/>
        <w:rPr>
          <w:rFonts w:ascii="Times New Roman" w:hAnsi="Times New Roman" w:cs="Times New Roman"/>
          <w:sz w:val="14"/>
          <w:szCs w:val="14"/>
          <w:lang w:val="sr-Latn-RS"/>
        </w:rPr>
      </w:pPr>
    </w:p>
    <w:p w14:paraId="39F93125" w14:textId="3AF8EC46" w:rsidR="008D0925" w:rsidRPr="006C24C5" w:rsidRDefault="008D0925" w:rsidP="007345A9">
      <w:pPr>
        <w:spacing w:after="0" w:line="240" w:lineRule="auto"/>
        <w:jc w:val="both"/>
        <w:rPr>
          <w:rFonts w:ascii="Times New Roman" w:eastAsia="Times New Roman" w:hAnsi="Times New Roman" w:cs="Times New Roman"/>
          <w:sz w:val="24"/>
          <w:szCs w:val="24"/>
        </w:rPr>
      </w:pPr>
      <w:r w:rsidRPr="006C24C5">
        <w:rPr>
          <w:rFonts w:ascii="Times New Roman" w:hAnsi="Times New Roman" w:cs="Times New Roman"/>
          <w:sz w:val="24"/>
          <w:szCs w:val="24"/>
        </w:rPr>
        <w:sym w:font="Wingdings" w:char="F0FD"/>
      </w:r>
      <w:r w:rsidR="00C5105C">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w:t>
      </w:r>
      <w:proofErr w:type="gramEnd"/>
      <w:r w:rsidRPr="006C24C5">
        <w:rPr>
          <w:rFonts w:ascii="Times New Roman" w:eastAsia="Times New Roman" w:hAnsi="Times New Roman" w:cs="Times New Roman"/>
          <w:sz w:val="24"/>
          <w:szCs w:val="24"/>
        </w:rPr>
        <w:t xml:space="preserve">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w:t>
      </w:r>
      <w:proofErr w:type="gramStart"/>
      <w:r w:rsidRPr="006C24C5">
        <w:rPr>
          <w:rFonts w:ascii="Times New Roman" w:eastAsia="Times New Roman" w:hAnsi="Times New Roman" w:cs="Times New Roman"/>
          <w:sz w:val="24"/>
          <w:szCs w:val="24"/>
        </w:rPr>
        <w:t>na</w:t>
      </w:r>
      <w:proofErr w:type="gramEnd"/>
      <w:r w:rsidRPr="006C24C5">
        <w:rPr>
          <w:rFonts w:ascii="Times New Roman" w:eastAsia="Times New Roman" w:hAnsi="Times New Roman" w:cs="Times New Roman"/>
          <w:sz w:val="24"/>
          <w:szCs w:val="24"/>
        </w:rPr>
        <w:t xml:space="preserve">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 xml:space="preserve">00.000,00 eura u skladu </w:t>
      </w:r>
      <w:proofErr w:type="gramStart"/>
      <w:r w:rsidRPr="006C24C5">
        <w:rPr>
          <w:rFonts w:ascii="Times New Roman" w:eastAsia="Times New Roman" w:hAnsi="Times New Roman" w:cs="Times New Roman"/>
          <w:sz w:val="24"/>
          <w:szCs w:val="24"/>
        </w:rPr>
        <w:t>sa</w:t>
      </w:r>
      <w:proofErr w:type="gramEnd"/>
      <w:r w:rsidRPr="006C24C5">
        <w:rPr>
          <w:rFonts w:ascii="Times New Roman" w:eastAsia="Times New Roman" w:hAnsi="Times New Roman" w:cs="Times New Roman"/>
          <w:sz w:val="24"/>
          <w:szCs w:val="24"/>
        </w:rPr>
        <w:t xml:space="preserve">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14:paraId="27DF1F7A" w14:textId="77777777" w:rsidR="008D0925" w:rsidRDefault="008D0925" w:rsidP="008D0925">
      <w:pPr>
        <w:spacing w:after="0" w:line="240" w:lineRule="auto"/>
        <w:jc w:val="both"/>
        <w:rPr>
          <w:rFonts w:ascii="Times New Roman" w:hAnsi="Times New Roman" w:cs="Times New Roman"/>
          <w:color w:val="000000"/>
          <w:sz w:val="24"/>
          <w:szCs w:val="24"/>
          <w:lang w:val="sr-Latn-CS"/>
        </w:rPr>
      </w:pPr>
    </w:p>
    <w:p w14:paraId="09BF599D"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0CDD950F"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2BAC1CB1"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35C7464A" w14:textId="77777777"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14:paraId="38E05CD9" w14:textId="77777777"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14:paraId="3A02D48F" w14:textId="78A0F374" w:rsidR="003B7C1C" w:rsidRPr="00A4445D" w:rsidRDefault="00B460F9" w:rsidP="00A444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4" w:name="_Toc416180134"/>
      <w:bookmarkStart w:id="5" w:name="_Toc35587626"/>
      <w:r w:rsidRPr="0028471E">
        <w:rPr>
          <w:i w:val="0"/>
          <w:iCs w:val="0"/>
          <w:color w:val="000000"/>
          <w:u w:val="none"/>
        </w:rPr>
        <w:lastRenderedPageBreak/>
        <w:t>TEHNIČKE KARAKTERISTIKE ILI SPECIFIKACIJE PREDMETA JAVNE NABAVKE, ODNOSNO PREDMJER RADOVA</w:t>
      </w:r>
      <w:bookmarkEnd w:id="4"/>
      <w:bookmarkEnd w:id="5"/>
    </w:p>
    <w:p w14:paraId="3793D925" w14:textId="77777777" w:rsidR="00A33643" w:rsidRDefault="00A33643"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0" w:type="auto"/>
        <w:tblLook w:val="04A0" w:firstRow="1" w:lastRow="0" w:firstColumn="1" w:lastColumn="0" w:noHBand="0" w:noVBand="1"/>
      </w:tblPr>
      <w:tblGrid>
        <w:gridCol w:w="698"/>
        <w:gridCol w:w="1019"/>
        <w:gridCol w:w="216"/>
        <w:gridCol w:w="5213"/>
        <w:gridCol w:w="977"/>
        <w:gridCol w:w="939"/>
      </w:tblGrid>
      <w:tr w:rsidR="00AF402D" w:rsidRPr="0043262B" w14:paraId="79676766" w14:textId="77777777" w:rsidTr="00C07A64">
        <w:tc>
          <w:tcPr>
            <w:tcW w:w="69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06E7B353" w14:textId="77777777" w:rsidR="00AF402D" w:rsidRPr="007D740C" w:rsidRDefault="00AF402D" w:rsidP="004C19A0">
            <w:pPr>
              <w:spacing w:after="0" w:line="240" w:lineRule="auto"/>
              <w:contextualSpacing/>
              <w:jc w:val="center"/>
              <w:rPr>
                <w:rFonts w:ascii="Times New Roman" w:eastAsia="Times New Roman" w:hAnsi="Times New Roman"/>
                <w:b/>
                <w:bCs/>
                <w:sz w:val="20"/>
                <w:szCs w:val="18"/>
              </w:rPr>
            </w:pPr>
            <w:r w:rsidRPr="007D740C">
              <w:rPr>
                <w:rFonts w:ascii="Times New Roman" w:hAnsi="Times New Roman"/>
                <w:b/>
                <w:bCs/>
                <w:sz w:val="20"/>
                <w:szCs w:val="18"/>
              </w:rPr>
              <w:t>R.</w:t>
            </w:r>
            <w:r w:rsidRPr="007D740C">
              <w:rPr>
                <w:rFonts w:ascii="Times New Roman" w:hAnsi="Times New Roman"/>
                <w:b/>
                <w:bCs/>
                <w:sz w:val="20"/>
                <w:szCs w:val="18"/>
              </w:rPr>
              <w:br/>
              <w:t>br.</w:t>
            </w:r>
          </w:p>
        </w:tc>
        <w:tc>
          <w:tcPr>
            <w:tcW w:w="123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D7265C" w14:textId="77777777" w:rsidR="00AF402D" w:rsidRPr="007D740C" w:rsidRDefault="00AF402D" w:rsidP="004C19A0">
            <w:pPr>
              <w:spacing w:after="0" w:line="240" w:lineRule="auto"/>
              <w:contextualSpacing/>
              <w:jc w:val="center"/>
              <w:rPr>
                <w:rFonts w:ascii="Times New Roman" w:hAnsi="Times New Roman"/>
                <w:b/>
                <w:bCs/>
                <w:color w:val="000000"/>
                <w:sz w:val="20"/>
                <w:szCs w:val="18"/>
                <w:lang w:val="sr-Latn-CS" w:eastAsia="sr-Latn-CS"/>
              </w:rPr>
            </w:pPr>
            <w:r w:rsidRPr="007D740C">
              <w:rPr>
                <w:rFonts w:ascii="Times New Roman" w:hAnsi="Times New Roman"/>
                <w:b/>
                <w:bCs/>
                <w:color w:val="000000"/>
                <w:sz w:val="20"/>
                <w:szCs w:val="18"/>
                <w:lang w:val="sr-Latn-CS" w:eastAsia="sr-Latn-CS"/>
              </w:rPr>
              <w:t>Opis predmeta nabavke, odnosno dijela predmeta nabavke</w:t>
            </w:r>
          </w:p>
        </w:tc>
        <w:tc>
          <w:tcPr>
            <w:tcW w:w="521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35E75B88" w14:textId="77777777" w:rsidR="00AF402D" w:rsidRPr="007D740C" w:rsidRDefault="00AF402D" w:rsidP="004C19A0">
            <w:pPr>
              <w:spacing w:after="0" w:line="240" w:lineRule="auto"/>
              <w:contextualSpacing/>
              <w:jc w:val="center"/>
              <w:rPr>
                <w:rFonts w:ascii="Times New Roman" w:eastAsia="Times New Roman" w:hAnsi="Times New Roman"/>
                <w:b/>
                <w:bCs/>
                <w:sz w:val="20"/>
                <w:szCs w:val="18"/>
              </w:rPr>
            </w:pPr>
            <w:r w:rsidRPr="007D740C">
              <w:rPr>
                <w:rFonts w:ascii="Times New Roman" w:hAnsi="Times New Roman"/>
                <w:b/>
                <w:bCs/>
                <w:color w:val="000000"/>
                <w:sz w:val="20"/>
                <w:szCs w:val="18"/>
                <w:lang w:val="sr-Latn-CS" w:eastAsia="sr-Latn-CS"/>
              </w:rPr>
              <w:t>Bitne karakteristike predmeta nabavke u pogledu kvaliteta, performansi i/ili dimenzija</w:t>
            </w:r>
          </w:p>
        </w:tc>
        <w:tc>
          <w:tcPr>
            <w:tcW w:w="97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07AF4E86" w14:textId="77777777" w:rsidR="00AF402D" w:rsidRPr="007D740C" w:rsidRDefault="00AF402D" w:rsidP="004C19A0">
            <w:pPr>
              <w:spacing w:after="0" w:line="240" w:lineRule="auto"/>
              <w:contextualSpacing/>
              <w:jc w:val="center"/>
              <w:rPr>
                <w:rFonts w:ascii="Times New Roman" w:eastAsia="Times New Roman" w:hAnsi="Times New Roman"/>
                <w:sz w:val="20"/>
                <w:szCs w:val="18"/>
              </w:rPr>
            </w:pPr>
            <w:r w:rsidRPr="007D740C">
              <w:rPr>
                <w:rFonts w:ascii="Times New Roman" w:hAnsi="Times New Roman"/>
                <w:b/>
                <w:bCs/>
                <w:sz w:val="20"/>
                <w:szCs w:val="18"/>
              </w:rPr>
              <w:t>Jedinica mjere</w:t>
            </w:r>
          </w:p>
        </w:tc>
        <w:tc>
          <w:tcPr>
            <w:tcW w:w="935"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6B641430" w14:textId="77777777" w:rsidR="00AF402D" w:rsidRPr="007D740C" w:rsidRDefault="00AF402D" w:rsidP="004C19A0">
            <w:pPr>
              <w:spacing w:after="0" w:line="240" w:lineRule="auto"/>
              <w:contextualSpacing/>
              <w:jc w:val="center"/>
              <w:rPr>
                <w:rFonts w:ascii="Times New Roman" w:eastAsia="Times New Roman" w:hAnsi="Times New Roman"/>
                <w:sz w:val="20"/>
                <w:szCs w:val="18"/>
              </w:rPr>
            </w:pPr>
            <w:r w:rsidRPr="007D740C">
              <w:rPr>
                <w:rFonts w:ascii="Times New Roman" w:hAnsi="Times New Roman"/>
                <w:b/>
                <w:bCs/>
                <w:sz w:val="20"/>
                <w:szCs w:val="18"/>
              </w:rPr>
              <w:t>Količina</w:t>
            </w:r>
          </w:p>
        </w:tc>
      </w:tr>
      <w:tr w:rsidR="00AF402D" w:rsidRPr="007D740C" w14:paraId="5A57423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0EF6BEE6" w14:textId="77777777" w:rsidR="00AF402D" w:rsidRPr="007D740C" w:rsidRDefault="00AF402D" w:rsidP="004C19A0">
            <w:pPr>
              <w:spacing w:after="0" w:line="240" w:lineRule="auto"/>
              <w:jc w:val="center"/>
              <w:rPr>
                <w:rFonts w:ascii="Times New Roman" w:eastAsia="Times New Roman" w:hAnsi="Times New Roman" w:cs="Times New Roman"/>
                <w:b/>
                <w:bCs/>
              </w:rPr>
            </w:pPr>
            <w:r w:rsidRPr="007D740C">
              <w:rPr>
                <w:rFonts w:ascii="Times New Roman" w:eastAsia="Times New Roman" w:hAnsi="Times New Roman" w:cs="Times New Roman"/>
                <w:b/>
                <w:bCs/>
              </w:rPr>
              <w:t>A</w:t>
            </w:r>
          </w:p>
        </w:tc>
        <w:tc>
          <w:tcPr>
            <w:tcW w:w="1023" w:type="dxa"/>
            <w:vMerge w:val="restart"/>
            <w:textDirection w:val="btLr"/>
            <w:vAlign w:val="center"/>
          </w:tcPr>
          <w:p w14:paraId="2B06475C" w14:textId="77777777" w:rsidR="00AF402D" w:rsidRPr="007D740C" w:rsidRDefault="00AF402D" w:rsidP="004C19A0">
            <w:pPr>
              <w:spacing w:after="0" w:line="240" w:lineRule="auto"/>
              <w:ind w:left="113" w:right="113"/>
              <w:jc w:val="center"/>
              <w:rPr>
                <w:rFonts w:ascii="Times New Roman" w:eastAsia="Times New Roman" w:hAnsi="Times New Roman" w:cs="Times New Roman"/>
                <w:b/>
                <w:bCs/>
              </w:rPr>
            </w:pPr>
            <w:r w:rsidRPr="00947EF0">
              <w:rPr>
                <w:rFonts w:ascii="Times New Roman" w:eastAsia="Times New Roman" w:hAnsi="Times New Roman" w:cs="Times New Roman"/>
                <w:b/>
                <w:bCs/>
              </w:rPr>
              <w:t>Izgradnja STS 10/0,4 kV  “Sukuruć 16” sa priključnim DV 10 kV kablovskim vodom- KO Vuksan Lekić, Tuzi</w:t>
            </w:r>
          </w:p>
        </w:tc>
        <w:tc>
          <w:tcPr>
            <w:tcW w:w="5429" w:type="dxa"/>
            <w:gridSpan w:val="2"/>
            <w:shd w:val="clear" w:color="auto" w:fill="auto"/>
            <w:noWrap/>
            <w:vAlign w:val="center"/>
            <w:hideMark/>
          </w:tcPr>
          <w:p w14:paraId="2AEC6B0A" w14:textId="77777777" w:rsidR="00AF402D" w:rsidRPr="007D740C" w:rsidRDefault="00AF402D" w:rsidP="004C19A0">
            <w:pPr>
              <w:spacing w:after="0" w:line="240" w:lineRule="auto"/>
              <w:rPr>
                <w:rFonts w:ascii="Times New Roman" w:eastAsia="Times New Roman" w:hAnsi="Times New Roman" w:cs="Times New Roman"/>
                <w:b/>
                <w:bCs/>
              </w:rPr>
            </w:pPr>
            <w:r w:rsidRPr="007D740C">
              <w:rPr>
                <w:rFonts w:ascii="Times New Roman" w:eastAsia="Times New Roman" w:hAnsi="Times New Roman" w:cs="Times New Roman"/>
                <w:b/>
                <w:bCs/>
              </w:rPr>
              <w:t>DALEKOVOD</w:t>
            </w:r>
          </w:p>
        </w:tc>
        <w:tc>
          <w:tcPr>
            <w:tcW w:w="977" w:type="dxa"/>
            <w:shd w:val="clear" w:color="auto" w:fill="auto"/>
            <w:noWrap/>
            <w:vAlign w:val="center"/>
            <w:hideMark/>
          </w:tcPr>
          <w:p w14:paraId="4AD33793" w14:textId="77777777" w:rsidR="00AF402D" w:rsidRPr="007D740C" w:rsidRDefault="00AF402D" w:rsidP="004C19A0">
            <w:pPr>
              <w:spacing w:after="0" w:line="240" w:lineRule="auto"/>
              <w:jc w:val="center"/>
              <w:rPr>
                <w:rFonts w:ascii="Times New Roman" w:eastAsia="Times New Roman" w:hAnsi="Times New Roman" w:cs="Times New Roman"/>
                <w:b/>
                <w:bCs/>
              </w:rPr>
            </w:pPr>
          </w:p>
        </w:tc>
        <w:tc>
          <w:tcPr>
            <w:tcW w:w="935" w:type="dxa"/>
            <w:shd w:val="clear" w:color="auto" w:fill="auto"/>
            <w:noWrap/>
            <w:vAlign w:val="center"/>
            <w:hideMark/>
          </w:tcPr>
          <w:p w14:paraId="2407CD2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9407AD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0931B8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A.1.</w:t>
            </w:r>
          </w:p>
        </w:tc>
        <w:tc>
          <w:tcPr>
            <w:tcW w:w="1023" w:type="dxa"/>
            <w:vMerge/>
          </w:tcPr>
          <w:p w14:paraId="0694000F" w14:textId="77777777" w:rsidR="00AF402D" w:rsidRPr="007D740C" w:rsidRDefault="00AF402D" w:rsidP="004C19A0">
            <w:pPr>
              <w:spacing w:after="0" w:line="240" w:lineRule="auto"/>
              <w:rPr>
                <w:rFonts w:ascii="Times New Roman" w:eastAsia="Times New Roman" w:hAnsi="Times New Roman" w:cs="Times New Roman"/>
                <w:b/>
                <w:bCs/>
                <w:sz w:val="20"/>
                <w:szCs w:val="20"/>
              </w:rPr>
            </w:pPr>
          </w:p>
        </w:tc>
        <w:tc>
          <w:tcPr>
            <w:tcW w:w="5429" w:type="dxa"/>
            <w:gridSpan w:val="2"/>
            <w:shd w:val="clear" w:color="auto" w:fill="auto"/>
            <w:noWrap/>
            <w:vAlign w:val="center"/>
            <w:hideMark/>
          </w:tcPr>
          <w:p w14:paraId="76D2F625" w14:textId="77777777" w:rsidR="00AF402D" w:rsidRPr="007D740C" w:rsidRDefault="00AF402D" w:rsidP="004C19A0">
            <w:pPr>
              <w:spacing w:after="0" w:line="240" w:lineRule="auto"/>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Gradjevinski radovi</w:t>
            </w:r>
          </w:p>
        </w:tc>
        <w:tc>
          <w:tcPr>
            <w:tcW w:w="977" w:type="dxa"/>
            <w:shd w:val="clear" w:color="auto" w:fill="auto"/>
            <w:noWrap/>
            <w:vAlign w:val="center"/>
            <w:hideMark/>
          </w:tcPr>
          <w:p w14:paraId="1639DA36"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p>
        </w:tc>
        <w:tc>
          <w:tcPr>
            <w:tcW w:w="935" w:type="dxa"/>
            <w:shd w:val="clear" w:color="auto" w:fill="auto"/>
            <w:noWrap/>
            <w:vAlign w:val="center"/>
            <w:hideMark/>
          </w:tcPr>
          <w:p w14:paraId="44750B5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B45AFC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vAlign w:val="center"/>
            <w:hideMark/>
          </w:tcPr>
          <w:p w14:paraId="19B493F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w:t>
            </w:r>
          </w:p>
        </w:tc>
        <w:tc>
          <w:tcPr>
            <w:tcW w:w="1023" w:type="dxa"/>
            <w:vMerge/>
          </w:tcPr>
          <w:p w14:paraId="3F9C739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vAlign w:val="center"/>
            <w:hideMark/>
          </w:tcPr>
          <w:p w14:paraId="700B6F6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Pripremno-završni radovi: otvaranje i organizacija gradilišta, dopremanje alata i mehanizacije; popravak postojećih staza do stubnih mjesta</w:t>
            </w:r>
            <w:proofErr w:type="gramStart"/>
            <w:r w:rsidRPr="007D740C">
              <w:rPr>
                <w:rFonts w:ascii="Times New Roman" w:eastAsia="Times New Roman" w:hAnsi="Times New Roman" w:cs="Times New Roman"/>
                <w:sz w:val="20"/>
                <w:szCs w:val="20"/>
              </w:rPr>
              <w:t>,i</w:t>
            </w:r>
            <w:proofErr w:type="gramEnd"/>
            <w:r w:rsidRPr="007D740C">
              <w:rPr>
                <w:rFonts w:ascii="Times New Roman" w:eastAsia="Times New Roman" w:hAnsi="Times New Roman" w:cs="Times New Roman"/>
                <w:sz w:val="20"/>
                <w:szCs w:val="20"/>
              </w:rPr>
              <w:t xml:space="preserve"> pravljenje novih na početnoj dionici; pregled izvršenih radova; rad sa komisijom za tehnički</w:t>
            </w:r>
            <w:r w:rsidRPr="007D740C">
              <w:rPr>
                <w:rFonts w:ascii="Times New Roman" w:eastAsia="Times New Roman" w:hAnsi="Times New Roman" w:cs="Times New Roman"/>
                <w:sz w:val="20"/>
                <w:szCs w:val="20"/>
              </w:rPr>
              <w:br/>
              <w:t>pregled objekta; otprema alata i mehanizacije i zatvaranje gradilišta.</w:t>
            </w:r>
          </w:p>
        </w:tc>
        <w:tc>
          <w:tcPr>
            <w:tcW w:w="977" w:type="dxa"/>
            <w:tcBorders>
              <w:bottom w:val="single" w:sz="4" w:space="0" w:color="auto"/>
            </w:tcBorders>
            <w:shd w:val="clear" w:color="auto" w:fill="auto"/>
            <w:noWrap/>
            <w:vAlign w:val="center"/>
            <w:hideMark/>
          </w:tcPr>
          <w:p w14:paraId="01BD8C7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tcBorders>
              <w:bottom w:val="single" w:sz="4" w:space="0" w:color="auto"/>
            </w:tcBorders>
            <w:shd w:val="clear" w:color="auto" w:fill="auto"/>
            <w:noWrap/>
            <w:vAlign w:val="center"/>
            <w:hideMark/>
          </w:tcPr>
          <w:p w14:paraId="5FC1DCE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11248ED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2B74D51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1.2.</w:t>
            </w:r>
          </w:p>
        </w:tc>
        <w:tc>
          <w:tcPr>
            <w:tcW w:w="1023" w:type="dxa"/>
            <w:vMerge/>
            <w:shd w:val="clear" w:color="auto" w:fill="auto"/>
          </w:tcPr>
          <w:p w14:paraId="3C20640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41A9ED4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Iskop temelja za za betonske stubove prema datim dimenzijama iz projekta stuba, uvećan 20% zbog mjestimično kosog terena. Iskop se vrši u kategoriji zemljišta do VII. Ukupno za rad i transport, računato po m3 iskopa :</w:t>
            </w:r>
          </w:p>
        </w:tc>
        <w:tc>
          <w:tcPr>
            <w:tcW w:w="977" w:type="dxa"/>
            <w:tcBorders>
              <w:bottom w:val="nil"/>
            </w:tcBorders>
            <w:shd w:val="clear" w:color="auto" w:fill="auto"/>
            <w:noWrap/>
            <w:vAlign w:val="center"/>
            <w:hideMark/>
          </w:tcPr>
          <w:p w14:paraId="2F00B85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49AD1C5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C20217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4289B80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shd w:val="clear" w:color="auto" w:fill="auto"/>
          </w:tcPr>
          <w:p w14:paraId="38650B0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763FCE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12/315 dimenzije temelja 2.0x0.8x0.8x1.2= 1.54m</w:t>
            </w:r>
            <w:r w:rsidRPr="007D740C">
              <w:rPr>
                <w:rFonts w:ascii="Times New Roman" w:eastAsia="Times New Roman" w:hAnsi="Times New Roman" w:cs="Times New Roman"/>
                <w:b/>
                <w:bCs/>
                <w:sz w:val="20"/>
                <w:szCs w:val="20"/>
              </w:rPr>
              <w:t xml:space="preserve">³ </w:t>
            </w:r>
          </w:p>
        </w:tc>
        <w:tc>
          <w:tcPr>
            <w:tcW w:w="977" w:type="dxa"/>
            <w:tcBorders>
              <w:top w:val="nil"/>
              <w:bottom w:val="nil"/>
            </w:tcBorders>
            <w:shd w:val="clear" w:color="auto" w:fill="auto"/>
            <w:vAlign w:val="center"/>
            <w:hideMark/>
          </w:tcPr>
          <w:p w14:paraId="71E9239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vAlign w:val="center"/>
            <w:hideMark/>
          </w:tcPr>
          <w:p w14:paraId="18067E1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C07A64" w:rsidRPr="007D740C" w14:paraId="0A408EA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07B13F75"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p>
        </w:tc>
        <w:tc>
          <w:tcPr>
            <w:tcW w:w="1023" w:type="dxa"/>
            <w:vMerge/>
            <w:shd w:val="clear" w:color="auto" w:fill="auto"/>
          </w:tcPr>
          <w:p w14:paraId="35DC21D4" w14:textId="77777777" w:rsidR="00C07A64" w:rsidRPr="007D740C" w:rsidRDefault="00C07A64" w:rsidP="00C07A64">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90A8FF1" w14:textId="77777777" w:rsidR="00C07A64" w:rsidRPr="007D740C" w:rsidRDefault="00C07A64" w:rsidP="00C07A64">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Ukupno kolicina iskopa Nx1.53</w:t>
            </w:r>
          </w:p>
        </w:tc>
        <w:tc>
          <w:tcPr>
            <w:tcW w:w="977" w:type="dxa"/>
            <w:tcBorders>
              <w:top w:val="nil"/>
              <w:bottom w:val="nil"/>
            </w:tcBorders>
            <w:shd w:val="clear" w:color="auto" w:fill="auto"/>
            <w:vAlign w:val="center"/>
            <w:hideMark/>
          </w:tcPr>
          <w:p w14:paraId="0540E6CC"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tcBorders>
              <w:top w:val="nil"/>
              <w:bottom w:val="nil"/>
            </w:tcBorders>
            <w:shd w:val="clear" w:color="auto" w:fill="auto"/>
            <w:vAlign w:val="center"/>
            <w:hideMark/>
          </w:tcPr>
          <w:p w14:paraId="25E2D636" w14:textId="4C570D2C" w:rsidR="00C07A64" w:rsidRPr="007D740C" w:rsidRDefault="00C07A64" w:rsidP="00C07A64">
            <w:pPr>
              <w:spacing w:after="0" w:line="240" w:lineRule="auto"/>
              <w:jc w:val="center"/>
              <w:rPr>
                <w:rFonts w:ascii="Times New Roman" w:eastAsia="Times New Roman" w:hAnsi="Times New Roman" w:cs="Times New Roman"/>
                <w:sz w:val="20"/>
                <w:szCs w:val="20"/>
              </w:rPr>
            </w:pPr>
            <w:r w:rsidRPr="000073F9">
              <w:rPr>
                <w:rFonts w:ascii="Times New Roman" w:eastAsia="Times New Roman" w:hAnsi="Times New Roman" w:cs="Times New Roman"/>
                <w:sz w:val="20"/>
                <w:szCs w:val="20"/>
              </w:rPr>
              <w:t>3,06</w:t>
            </w:r>
          </w:p>
        </w:tc>
      </w:tr>
      <w:tr w:rsidR="00C07A64" w:rsidRPr="007D740C" w14:paraId="08FB770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69ACE5D1"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p>
        </w:tc>
        <w:tc>
          <w:tcPr>
            <w:tcW w:w="1023" w:type="dxa"/>
            <w:vMerge/>
            <w:shd w:val="clear" w:color="auto" w:fill="auto"/>
          </w:tcPr>
          <w:p w14:paraId="28F984A1" w14:textId="77777777" w:rsidR="00C07A64" w:rsidRPr="007D740C" w:rsidRDefault="00C07A64" w:rsidP="00C07A64">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0761D814" w14:textId="77777777" w:rsidR="00C07A64" w:rsidRPr="007D740C" w:rsidRDefault="00C07A64" w:rsidP="00C07A64">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12/1000 dimenzije temelja 2.2x1.3x1.3x1.2=4.46m</w:t>
            </w:r>
            <w:r w:rsidRPr="007D740C">
              <w:rPr>
                <w:rFonts w:ascii="Times New Roman" w:eastAsia="Times New Roman" w:hAnsi="Times New Roman" w:cs="Times New Roman"/>
                <w:b/>
                <w:bCs/>
                <w:sz w:val="20"/>
                <w:szCs w:val="20"/>
              </w:rPr>
              <w:t>³</w:t>
            </w:r>
          </w:p>
        </w:tc>
        <w:tc>
          <w:tcPr>
            <w:tcW w:w="977" w:type="dxa"/>
            <w:tcBorders>
              <w:top w:val="nil"/>
              <w:bottom w:val="nil"/>
            </w:tcBorders>
            <w:shd w:val="clear" w:color="auto" w:fill="auto"/>
            <w:vAlign w:val="center"/>
            <w:hideMark/>
          </w:tcPr>
          <w:p w14:paraId="4FAB2499"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vAlign w:val="center"/>
            <w:hideMark/>
          </w:tcPr>
          <w:p w14:paraId="73A7D74C"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p>
        </w:tc>
      </w:tr>
      <w:tr w:rsidR="00C07A64" w:rsidRPr="007D740C" w14:paraId="3BBA074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vAlign w:val="center"/>
            <w:hideMark/>
          </w:tcPr>
          <w:p w14:paraId="3211D0C3"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p>
        </w:tc>
        <w:tc>
          <w:tcPr>
            <w:tcW w:w="1023" w:type="dxa"/>
            <w:vMerge/>
            <w:shd w:val="clear" w:color="auto" w:fill="auto"/>
          </w:tcPr>
          <w:p w14:paraId="7082896D" w14:textId="77777777" w:rsidR="00C07A64" w:rsidRPr="007D740C" w:rsidRDefault="00C07A64" w:rsidP="00C07A64">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5ADF0A77" w14:textId="77777777" w:rsidR="00C07A64" w:rsidRPr="007D740C" w:rsidRDefault="00C07A64" w:rsidP="00C07A64">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Ukupno kolicina iskopa Nx4.46</w:t>
            </w:r>
          </w:p>
        </w:tc>
        <w:tc>
          <w:tcPr>
            <w:tcW w:w="977" w:type="dxa"/>
            <w:tcBorders>
              <w:top w:val="nil"/>
            </w:tcBorders>
            <w:shd w:val="clear" w:color="auto" w:fill="auto"/>
            <w:vAlign w:val="center"/>
            <w:hideMark/>
          </w:tcPr>
          <w:p w14:paraId="39A1586A"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tcBorders>
              <w:top w:val="nil"/>
            </w:tcBorders>
            <w:shd w:val="clear" w:color="auto" w:fill="auto"/>
            <w:vAlign w:val="center"/>
            <w:hideMark/>
          </w:tcPr>
          <w:p w14:paraId="7DC9A489" w14:textId="3AD81F21" w:rsidR="00C07A64" w:rsidRPr="007D740C" w:rsidRDefault="00C07A64" w:rsidP="00C07A64">
            <w:pPr>
              <w:spacing w:after="0" w:line="240" w:lineRule="auto"/>
              <w:jc w:val="center"/>
              <w:rPr>
                <w:rFonts w:ascii="Times New Roman" w:eastAsia="Times New Roman" w:hAnsi="Times New Roman" w:cs="Times New Roman"/>
                <w:sz w:val="20"/>
                <w:szCs w:val="20"/>
              </w:rPr>
            </w:pPr>
            <w:r w:rsidRPr="000073F9">
              <w:rPr>
                <w:rFonts w:ascii="Times New Roman" w:eastAsia="Times New Roman" w:hAnsi="Times New Roman" w:cs="Times New Roman"/>
                <w:sz w:val="20"/>
                <w:szCs w:val="20"/>
              </w:rPr>
              <w:t>8,92</w:t>
            </w:r>
          </w:p>
        </w:tc>
      </w:tr>
      <w:tr w:rsidR="00C07A64" w:rsidRPr="007D740C" w14:paraId="3064A14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6AB694E5"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1.3.</w:t>
            </w:r>
          </w:p>
        </w:tc>
        <w:tc>
          <w:tcPr>
            <w:tcW w:w="1023" w:type="dxa"/>
            <w:vMerge/>
            <w:shd w:val="clear" w:color="auto" w:fill="auto"/>
          </w:tcPr>
          <w:p w14:paraId="797B0E6C" w14:textId="77777777" w:rsidR="00C07A64" w:rsidRPr="007D740C" w:rsidRDefault="00C07A64" w:rsidP="00C07A64">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00E54165" w14:textId="77777777" w:rsidR="00C07A64" w:rsidRPr="007D740C" w:rsidRDefault="00C07A64" w:rsidP="00C07A64">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arimirano betonskih blok temelja, tipa čaša</w:t>
            </w:r>
            <w:proofErr w:type="gramStart"/>
            <w:r w:rsidRPr="007D740C">
              <w:rPr>
                <w:rFonts w:ascii="Times New Roman" w:eastAsia="Times New Roman" w:hAnsi="Times New Roman" w:cs="Times New Roman"/>
                <w:sz w:val="20"/>
                <w:szCs w:val="20"/>
              </w:rPr>
              <w:t>:</w:t>
            </w:r>
            <w:proofErr w:type="gramEnd"/>
            <w:r w:rsidRPr="007D740C">
              <w:rPr>
                <w:rFonts w:ascii="Times New Roman" w:eastAsia="Times New Roman" w:hAnsi="Times New Roman" w:cs="Times New Roman"/>
                <w:sz w:val="20"/>
                <w:szCs w:val="20"/>
              </w:rPr>
              <w:br/>
              <w:t>- nabavka i dopremanje na stubna mjesta šljunka,</w:t>
            </w:r>
            <w:r w:rsidRPr="007D740C">
              <w:rPr>
                <w:rFonts w:ascii="Times New Roman" w:eastAsia="Times New Roman" w:hAnsi="Times New Roman" w:cs="Times New Roman"/>
                <w:sz w:val="20"/>
                <w:szCs w:val="20"/>
              </w:rPr>
              <w:br/>
              <w:t>cementa i vode;</w:t>
            </w:r>
            <w:r w:rsidRPr="007D740C">
              <w:rPr>
                <w:rFonts w:ascii="Times New Roman" w:eastAsia="Times New Roman" w:hAnsi="Times New Roman" w:cs="Times New Roman"/>
                <w:sz w:val="20"/>
                <w:szCs w:val="20"/>
              </w:rPr>
              <w:br/>
              <w:t>- spravljanje i ugradnja betona marke MB-20 (sa</w:t>
            </w:r>
            <w:r w:rsidRPr="007D740C">
              <w:rPr>
                <w:rFonts w:ascii="Times New Roman" w:eastAsia="Times New Roman" w:hAnsi="Times New Roman" w:cs="Times New Roman"/>
                <w:sz w:val="20"/>
                <w:szCs w:val="20"/>
              </w:rPr>
              <w:br/>
              <w:t>najmanje 250 kg cementa po m3 betona);</w:t>
            </w:r>
            <w:r w:rsidRPr="007D740C">
              <w:rPr>
                <w:rFonts w:ascii="Times New Roman" w:eastAsia="Times New Roman" w:hAnsi="Times New Roman" w:cs="Times New Roman"/>
                <w:sz w:val="20"/>
                <w:szCs w:val="20"/>
              </w:rPr>
              <w:br/>
              <w:t>- armiranje armaturnom mrežom Q188;</w:t>
            </w:r>
            <w:r w:rsidRPr="007D740C">
              <w:rPr>
                <w:rFonts w:ascii="Times New Roman" w:eastAsia="Times New Roman" w:hAnsi="Times New Roman" w:cs="Times New Roman"/>
                <w:sz w:val="20"/>
                <w:szCs w:val="20"/>
              </w:rPr>
              <w:br/>
              <w:t>- fina obrada gornje površine - kape betonskih</w:t>
            </w:r>
            <w:r w:rsidRPr="007D740C">
              <w:rPr>
                <w:rFonts w:ascii="Times New Roman" w:eastAsia="Times New Roman" w:hAnsi="Times New Roman" w:cs="Times New Roman"/>
                <w:sz w:val="20"/>
                <w:szCs w:val="20"/>
              </w:rPr>
              <w:br/>
              <w:t>temelja.</w:t>
            </w:r>
            <w:r w:rsidRPr="007D740C">
              <w:rPr>
                <w:rFonts w:ascii="Times New Roman" w:eastAsia="Times New Roman" w:hAnsi="Times New Roman" w:cs="Times New Roman"/>
                <w:sz w:val="20"/>
                <w:szCs w:val="20"/>
              </w:rPr>
              <w:br/>
              <w:t>Sve prema nacrtu temelja stubova komplet, a</w:t>
            </w:r>
            <w:r w:rsidRPr="007D740C">
              <w:rPr>
                <w:rFonts w:ascii="Times New Roman" w:eastAsia="Times New Roman" w:hAnsi="Times New Roman" w:cs="Times New Roman"/>
                <w:sz w:val="20"/>
                <w:szCs w:val="20"/>
              </w:rPr>
              <w:br/>
              <w:t>plaća se po m3 ugrađenog betona</w:t>
            </w:r>
          </w:p>
        </w:tc>
        <w:tc>
          <w:tcPr>
            <w:tcW w:w="977" w:type="dxa"/>
            <w:shd w:val="clear" w:color="auto" w:fill="auto"/>
            <w:vAlign w:val="center"/>
            <w:hideMark/>
          </w:tcPr>
          <w:p w14:paraId="760A726A" w14:textId="77777777" w:rsidR="00C07A64" w:rsidRPr="007D740C" w:rsidRDefault="00C07A64" w:rsidP="00C07A64">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vAlign w:val="center"/>
            <w:hideMark/>
          </w:tcPr>
          <w:p w14:paraId="09D44B97" w14:textId="762DE5A5" w:rsidR="00C07A64" w:rsidRPr="007D740C" w:rsidRDefault="00C07A64" w:rsidP="00C07A64">
            <w:pPr>
              <w:spacing w:after="0" w:line="240" w:lineRule="auto"/>
              <w:jc w:val="center"/>
              <w:rPr>
                <w:rFonts w:ascii="Times New Roman" w:eastAsia="Times New Roman" w:hAnsi="Times New Roman" w:cs="Times New Roman"/>
                <w:sz w:val="20"/>
                <w:szCs w:val="20"/>
              </w:rPr>
            </w:pPr>
            <w:r w:rsidRPr="000073F9">
              <w:rPr>
                <w:rFonts w:ascii="Times New Roman" w:eastAsia="Times New Roman" w:hAnsi="Times New Roman" w:cs="Times New Roman"/>
                <w:sz w:val="20"/>
                <w:szCs w:val="20"/>
              </w:rPr>
              <w:t>11,57</w:t>
            </w:r>
          </w:p>
        </w:tc>
      </w:tr>
      <w:tr w:rsidR="00AF402D" w:rsidRPr="007D740C" w14:paraId="5197184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1F8B9D8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1.4.</w:t>
            </w:r>
          </w:p>
        </w:tc>
        <w:tc>
          <w:tcPr>
            <w:tcW w:w="1023" w:type="dxa"/>
            <w:vMerge/>
          </w:tcPr>
          <w:p w14:paraId="4A25EB4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2BBFC9FA"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Iskop rovova za uzemljenje betonskih stubova u zemljištu </w:t>
            </w:r>
            <w:proofErr w:type="gramStart"/>
            <w:r w:rsidRPr="007D740C">
              <w:rPr>
                <w:rFonts w:ascii="Times New Roman" w:eastAsia="Times New Roman" w:hAnsi="Times New Roman" w:cs="Times New Roman"/>
                <w:sz w:val="20"/>
                <w:szCs w:val="20"/>
              </w:rPr>
              <w:t>do  VII</w:t>
            </w:r>
            <w:proofErr w:type="gramEnd"/>
            <w:r w:rsidRPr="007D740C">
              <w:rPr>
                <w:rFonts w:ascii="Times New Roman" w:eastAsia="Times New Roman" w:hAnsi="Times New Roman" w:cs="Times New Roman"/>
                <w:sz w:val="20"/>
                <w:szCs w:val="20"/>
              </w:rPr>
              <w:t xml:space="preserve"> kategorije - prema opisu u dokumentaciji, komplet sa zatrpavanjem rova nakon polaganja uzemljivača.</w:t>
            </w:r>
          </w:p>
        </w:tc>
        <w:tc>
          <w:tcPr>
            <w:tcW w:w="977" w:type="dxa"/>
            <w:tcBorders>
              <w:bottom w:val="nil"/>
            </w:tcBorders>
            <w:shd w:val="clear" w:color="auto" w:fill="auto"/>
            <w:vAlign w:val="center"/>
            <w:hideMark/>
          </w:tcPr>
          <w:p w14:paraId="77B444B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59BD634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1B795D6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2C8B221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0A71B4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55CE4D9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Uzemljivac "2P"-(11m*0.5m x0.4m + 16m x 0.7mx0.4) x 2 kom=16.64</w:t>
            </w:r>
          </w:p>
        </w:tc>
        <w:tc>
          <w:tcPr>
            <w:tcW w:w="977" w:type="dxa"/>
            <w:tcBorders>
              <w:top w:val="nil"/>
              <w:bottom w:val="single" w:sz="4" w:space="0" w:color="auto"/>
            </w:tcBorders>
            <w:shd w:val="clear" w:color="auto" w:fill="auto"/>
            <w:vAlign w:val="center"/>
            <w:hideMark/>
          </w:tcPr>
          <w:p w14:paraId="668412D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tcBorders>
              <w:top w:val="nil"/>
              <w:bottom w:val="single" w:sz="4" w:space="0" w:color="auto"/>
            </w:tcBorders>
            <w:shd w:val="clear" w:color="auto" w:fill="auto"/>
            <w:vAlign w:val="center"/>
            <w:hideMark/>
          </w:tcPr>
          <w:p w14:paraId="73D3B2A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16,64</w:t>
            </w:r>
          </w:p>
        </w:tc>
      </w:tr>
      <w:tr w:rsidR="00AF402D" w:rsidRPr="007D740C" w14:paraId="025F94D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1A00FCD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1.5.</w:t>
            </w:r>
          </w:p>
        </w:tc>
        <w:tc>
          <w:tcPr>
            <w:tcW w:w="1023" w:type="dxa"/>
            <w:vMerge/>
          </w:tcPr>
          <w:p w14:paraId="32F024A3"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41BA4FF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 spoljašnji transport  armirano betonskih stubova Armirano-betonski stubovi, proizvod Elektroizgradnja Bajina Bašta, ili ekvivaletni do trase dalekovoda i to:</w:t>
            </w:r>
          </w:p>
        </w:tc>
        <w:tc>
          <w:tcPr>
            <w:tcW w:w="977" w:type="dxa"/>
            <w:tcBorders>
              <w:bottom w:val="nil"/>
            </w:tcBorders>
            <w:shd w:val="clear" w:color="auto" w:fill="auto"/>
            <w:vAlign w:val="center"/>
            <w:hideMark/>
          </w:tcPr>
          <w:p w14:paraId="239A8CE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7B1C290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7B9126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7DEC48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825DAD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4F484CC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12/315</w:t>
            </w:r>
          </w:p>
        </w:tc>
        <w:tc>
          <w:tcPr>
            <w:tcW w:w="977" w:type="dxa"/>
            <w:tcBorders>
              <w:top w:val="nil"/>
              <w:bottom w:val="nil"/>
            </w:tcBorders>
            <w:shd w:val="clear" w:color="auto" w:fill="auto"/>
            <w:vAlign w:val="center"/>
            <w:hideMark/>
          </w:tcPr>
          <w:p w14:paraId="23B5773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03ABFA9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0EA90D5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1203BEF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4C15FB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79810D5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12/1000</w:t>
            </w:r>
          </w:p>
        </w:tc>
        <w:tc>
          <w:tcPr>
            <w:tcW w:w="977" w:type="dxa"/>
            <w:tcBorders>
              <w:top w:val="nil"/>
              <w:bottom w:val="single" w:sz="4" w:space="0" w:color="auto"/>
            </w:tcBorders>
            <w:shd w:val="clear" w:color="auto" w:fill="auto"/>
            <w:vAlign w:val="center"/>
            <w:hideMark/>
          </w:tcPr>
          <w:p w14:paraId="66E904F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single" w:sz="4" w:space="0" w:color="auto"/>
            </w:tcBorders>
            <w:shd w:val="clear" w:color="auto" w:fill="auto"/>
            <w:vAlign w:val="center"/>
            <w:hideMark/>
          </w:tcPr>
          <w:p w14:paraId="146F58A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51E8F9D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067149B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1.6.</w:t>
            </w:r>
          </w:p>
        </w:tc>
        <w:tc>
          <w:tcPr>
            <w:tcW w:w="1023" w:type="dxa"/>
            <w:vMerge/>
          </w:tcPr>
          <w:p w14:paraId="432621D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28EDE51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Unutrašnji transport i podizanje betonskih stubova u pripremljene temeljne jame stubu tipa:</w:t>
            </w:r>
          </w:p>
        </w:tc>
        <w:tc>
          <w:tcPr>
            <w:tcW w:w="977" w:type="dxa"/>
            <w:tcBorders>
              <w:bottom w:val="nil"/>
            </w:tcBorders>
            <w:shd w:val="clear" w:color="auto" w:fill="auto"/>
            <w:vAlign w:val="center"/>
            <w:hideMark/>
          </w:tcPr>
          <w:p w14:paraId="497A79F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7AA61E6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11E23DC9"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71C5450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7F5356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50E2B3F"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12/315</w:t>
            </w:r>
          </w:p>
        </w:tc>
        <w:tc>
          <w:tcPr>
            <w:tcW w:w="977" w:type="dxa"/>
            <w:tcBorders>
              <w:top w:val="nil"/>
              <w:bottom w:val="nil"/>
            </w:tcBorders>
            <w:shd w:val="clear" w:color="auto" w:fill="auto"/>
            <w:vAlign w:val="center"/>
            <w:hideMark/>
          </w:tcPr>
          <w:p w14:paraId="1B9DFBA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16CB575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0FF43C1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vAlign w:val="center"/>
            <w:hideMark/>
          </w:tcPr>
          <w:p w14:paraId="2F68FCB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9B306B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141664D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AB 12/1000</w:t>
            </w:r>
          </w:p>
        </w:tc>
        <w:tc>
          <w:tcPr>
            <w:tcW w:w="977" w:type="dxa"/>
            <w:tcBorders>
              <w:top w:val="nil"/>
            </w:tcBorders>
            <w:shd w:val="clear" w:color="auto" w:fill="auto"/>
            <w:vAlign w:val="center"/>
            <w:hideMark/>
          </w:tcPr>
          <w:p w14:paraId="3A27605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tcBorders>
            <w:shd w:val="clear" w:color="auto" w:fill="auto"/>
            <w:vAlign w:val="center"/>
            <w:hideMark/>
          </w:tcPr>
          <w:p w14:paraId="13A730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5AC0BEC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27B1CA1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w:t>
            </w:r>
          </w:p>
        </w:tc>
        <w:tc>
          <w:tcPr>
            <w:tcW w:w="1023" w:type="dxa"/>
            <w:vMerge/>
          </w:tcPr>
          <w:p w14:paraId="6AA3CE9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939741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Demontaža postojećeg čelično rešetkastog stuba i njegov odvoz na lokaciju koju odredi Investitor udaljenu do 10 km od lokacije.</w:t>
            </w:r>
          </w:p>
        </w:tc>
        <w:tc>
          <w:tcPr>
            <w:tcW w:w="977" w:type="dxa"/>
            <w:shd w:val="clear" w:color="auto" w:fill="auto"/>
            <w:vAlign w:val="center"/>
            <w:hideMark/>
          </w:tcPr>
          <w:p w14:paraId="1C26514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vAlign w:val="center"/>
            <w:hideMark/>
          </w:tcPr>
          <w:p w14:paraId="05098F0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136B6BF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2F63E42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1.8.</w:t>
            </w:r>
          </w:p>
        </w:tc>
        <w:tc>
          <w:tcPr>
            <w:tcW w:w="1023" w:type="dxa"/>
            <w:vMerge/>
          </w:tcPr>
          <w:p w14:paraId="2635BDA3"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6B8D28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Demontaža postojećih AlČe </w:t>
            </w:r>
            <w:proofErr w:type="gramStart"/>
            <w:r w:rsidRPr="007D740C">
              <w:rPr>
                <w:rFonts w:ascii="Times New Roman" w:eastAsia="Times New Roman" w:hAnsi="Times New Roman" w:cs="Times New Roman"/>
                <w:sz w:val="20"/>
                <w:szCs w:val="20"/>
              </w:rPr>
              <w:t>užadi  i</w:t>
            </w:r>
            <w:proofErr w:type="gramEnd"/>
            <w:r w:rsidRPr="007D740C">
              <w:rPr>
                <w:rFonts w:ascii="Times New Roman" w:eastAsia="Times New Roman" w:hAnsi="Times New Roman" w:cs="Times New Roman"/>
                <w:sz w:val="20"/>
                <w:szCs w:val="20"/>
              </w:rPr>
              <w:t xml:space="preserve"> njihov odvoz na lokaciju koju odredi Investitor udaljenu do 10 km od lokacije.</w:t>
            </w:r>
          </w:p>
        </w:tc>
        <w:tc>
          <w:tcPr>
            <w:tcW w:w="977" w:type="dxa"/>
            <w:shd w:val="clear" w:color="auto" w:fill="auto"/>
            <w:vAlign w:val="center"/>
            <w:hideMark/>
          </w:tcPr>
          <w:p w14:paraId="2B718DB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vAlign w:val="center"/>
            <w:hideMark/>
          </w:tcPr>
          <w:p w14:paraId="3E5664F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475</w:t>
            </w:r>
          </w:p>
        </w:tc>
      </w:tr>
      <w:tr w:rsidR="00AF402D" w:rsidRPr="007D740C" w14:paraId="3DCAE7F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1B1A74B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1.9.</w:t>
            </w:r>
          </w:p>
        </w:tc>
        <w:tc>
          <w:tcPr>
            <w:tcW w:w="1023" w:type="dxa"/>
            <w:vMerge/>
          </w:tcPr>
          <w:p w14:paraId="60FD80D4"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8441CC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Demontaža postojećih elektro opreme izolatori, konzole i njihov odvoz na lokaciju koju odredi Investitor udaljenu do 10 km od lokacije.</w:t>
            </w:r>
          </w:p>
        </w:tc>
        <w:tc>
          <w:tcPr>
            <w:tcW w:w="977" w:type="dxa"/>
            <w:shd w:val="clear" w:color="auto" w:fill="auto"/>
            <w:vAlign w:val="center"/>
            <w:hideMark/>
          </w:tcPr>
          <w:p w14:paraId="68100CD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pauš</w:t>
            </w:r>
            <w:proofErr w:type="gramEnd"/>
            <w:r w:rsidRPr="007D740C">
              <w:rPr>
                <w:rFonts w:ascii="Times New Roman" w:eastAsia="Times New Roman" w:hAnsi="Times New Roman" w:cs="Times New Roman"/>
                <w:sz w:val="20"/>
                <w:szCs w:val="20"/>
              </w:rPr>
              <w:t>.</w:t>
            </w:r>
          </w:p>
        </w:tc>
        <w:tc>
          <w:tcPr>
            <w:tcW w:w="935" w:type="dxa"/>
            <w:shd w:val="clear" w:color="auto" w:fill="auto"/>
            <w:vAlign w:val="center"/>
            <w:hideMark/>
          </w:tcPr>
          <w:p w14:paraId="4AC9E10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3E716A2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2C30E1F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A.2.</w:t>
            </w:r>
          </w:p>
        </w:tc>
        <w:tc>
          <w:tcPr>
            <w:tcW w:w="1023" w:type="dxa"/>
            <w:vMerge/>
          </w:tcPr>
          <w:p w14:paraId="6A58A8C6" w14:textId="77777777" w:rsidR="00AF402D" w:rsidRPr="007D740C" w:rsidRDefault="00AF402D" w:rsidP="004C19A0">
            <w:pPr>
              <w:spacing w:after="0" w:line="240" w:lineRule="auto"/>
              <w:rPr>
                <w:rFonts w:ascii="Times New Roman" w:eastAsia="Times New Roman" w:hAnsi="Times New Roman" w:cs="Times New Roman"/>
                <w:b/>
                <w:bCs/>
                <w:sz w:val="20"/>
                <w:szCs w:val="20"/>
              </w:rPr>
            </w:pPr>
          </w:p>
        </w:tc>
        <w:tc>
          <w:tcPr>
            <w:tcW w:w="5429" w:type="dxa"/>
            <w:gridSpan w:val="2"/>
            <w:shd w:val="clear" w:color="auto" w:fill="auto"/>
            <w:noWrap/>
            <w:vAlign w:val="center"/>
            <w:hideMark/>
          </w:tcPr>
          <w:p w14:paraId="664FA60B" w14:textId="77777777" w:rsidR="00AF402D" w:rsidRPr="007D740C" w:rsidRDefault="00AF402D" w:rsidP="004C19A0">
            <w:pPr>
              <w:spacing w:after="0" w:line="240" w:lineRule="auto"/>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Elektromontažni dio</w:t>
            </w:r>
          </w:p>
        </w:tc>
        <w:tc>
          <w:tcPr>
            <w:tcW w:w="977" w:type="dxa"/>
            <w:shd w:val="clear" w:color="auto" w:fill="auto"/>
            <w:vAlign w:val="center"/>
            <w:hideMark/>
          </w:tcPr>
          <w:p w14:paraId="18A1E657"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p>
        </w:tc>
        <w:tc>
          <w:tcPr>
            <w:tcW w:w="935" w:type="dxa"/>
            <w:shd w:val="clear" w:color="auto" w:fill="auto"/>
            <w:vAlign w:val="center"/>
            <w:hideMark/>
          </w:tcPr>
          <w:p w14:paraId="160E522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09894FE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vAlign w:val="center"/>
            <w:hideMark/>
          </w:tcPr>
          <w:p w14:paraId="2001E31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w:t>
            </w:r>
          </w:p>
        </w:tc>
        <w:tc>
          <w:tcPr>
            <w:tcW w:w="1023" w:type="dxa"/>
            <w:vMerge/>
          </w:tcPr>
          <w:p w14:paraId="03718E13"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vAlign w:val="center"/>
            <w:hideMark/>
          </w:tcPr>
          <w:p w14:paraId="3664228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Pripremno-završni radovi</w:t>
            </w:r>
            <w:r w:rsidRPr="007D740C">
              <w:rPr>
                <w:rFonts w:ascii="Times New Roman" w:eastAsia="Times New Roman" w:hAnsi="Times New Roman" w:cs="Times New Roman"/>
                <w:sz w:val="20"/>
                <w:szCs w:val="20"/>
              </w:rPr>
              <w:br/>
              <w:t>- organizacija gradilišta i radova;</w:t>
            </w:r>
            <w:r w:rsidRPr="007D740C">
              <w:rPr>
                <w:rFonts w:ascii="Times New Roman" w:eastAsia="Times New Roman" w:hAnsi="Times New Roman" w:cs="Times New Roman"/>
                <w:sz w:val="20"/>
                <w:szCs w:val="20"/>
              </w:rPr>
              <w:br/>
              <w:t>- doprema i smještaj alata, mehanizacije i</w:t>
            </w:r>
            <w:r w:rsidRPr="007D740C">
              <w:rPr>
                <w:rFonts w:ascii="Times New Roman" w:eastAsia="Times New Roman" w:hAnsi="Times New Roman" w:cs="Times New Roman"/>
                <w:sz w:val="20"/>
                <w:szCs w:val="20"/>
              </w:rPr>
              <w:br/>
              <w:t>materijala;</w:t>
            </w:r>
            <w:r w:rsidRPr="007D740C">
              <w:rPr>
                <w:rFonts w:ascii="Times New Roman" w:eastAsia="Times New Roman" w:hAnsi="Times New Roman" w:cs="Times New Roman"/>
                <w:sz w:val="20"/>
                <w:szCs w:val="20"/>
              </w:rPr>
              <w:br/>
              <w:t>- otprema alata i mehanizacije;</w:t>
            </w:r>
            <w:r w:rsidRPr="007D740C">
              <w:rPr>
                <w:rFonts w:ascii="Times New Roman" w:eastAsia="Times New Roman" w:hAnsi="Times New Roman" w:cs="Times New Roman"/>
                <w:sz w:val="20"/>
                <w:szCs w:val="20"/>
              </w:rPr>
              <w:br/>
              <w:t>- pregled izvršnih radova</w:t>
            </w:r>
          </w:p>
        </w:tc>
        <w:tc>
          <w:tcPr>
            <w:tcW w:w="977" w:type="dxa"/>
            <w:tcBorders>
              <w:bottom w:val="single" w:sz="4" w:space="0" w:color="auto"/>
            </w:tcBorders>
            <w:shd w:val="clear" w:color="auto" w:fill="auto"/>
            <w:vAlign w:val="center"/>
            <w:hideMark/>
          </w:tcPr>
          <w:p w14:paraId="3A8D74A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pauš</w:t>
            </w:r>
            <w:proofErr w:type="gramEnd"/>
            <w:r w:rsidRPr="007D740C">
              <w:rPr>
                <w:rFonts w:ascii="Times New Roman" w:eastAsia="Times New Roman" w:hAnsi="Times New Roman" w:cs="Times New Roman"/>
                <w:sz w:val="20"/>
                <w:szCs w:val="20"/>
              </w:rPr>
              <w:t>.</w:t>
            </w:r>
          </w:p>
        </w:tc>
        <w:tc>
          <w:tcPr>
            <w:tcW w:w="935" w:type="dxa"/>
            <w:tcBorders>
              <w:bottom w:val="single" w:sz="4" w:space="0" w:color="auto"/>
            </w:tcBorders>
            <w:shd w:val="clear" w:color="auto" w:fill="auto"/>
            <w:vAlign w:val="center"/>
            <w:hideMark/>
          </w:tcPr>
          <w:p w14:paraId="5FC0FBD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55150EB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73CB15A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2,2</w:t>
            </w:r>
          </w:p>
        </w:tc>
        <w:tc>
          <w:tcPr>
            <w:tcW w:w="1023" w:type="dxa"/>
            <w:vMerge/>
          </w:tcPr>
          <w:p w14:paraId="51098A9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7617B40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transport i montaža tipskih željeznih konzola za betonske stubove prema tehničkom opisu, nacrtima i specifikaciji materijala:</w:t>
            </w:r>
          </w:p>
        </w:tc>
        <w:tc>
          <w:tcPr>
            <w:tcW w:w="977" w:type="dxa"/>
            <w:tcBorders>
              <w:bottom w:val="nil"/>
            </w:tcBorders>
            <w:shd w:val="clear" w:color="auto" w:fill="auto"/>
            <w:vAlign w:val="center"/>
            <w:hideMark/>
          </w:tcPr>
          <w:p w14:paraId="0662483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0379072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6E498DC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3E2FD6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5620B16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3F42E42F"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ČJ1Z0 (0/500/315) na linisko/ugaono zateznim stubovima na kojima je planiran raspored provodnika u trougao</w:t>
            </w:r>
          </w:p>
        </w:tc>
        <w:tc>
          <w:tcPr>
            <w:tcW w:w="977" w:type="dxa"/>
            <w:tcBorders>
              <w:top w:val="nil"/>
              <w:bottom w:val="nil"/>
            </w:tcBorders>
            <w:shd w:val="clear" w:color="auto" w:fill="auto"/>
            <w:vAlign w:val="center"/>
            <w:hideMark/>
          </w:tcPr>
          <w:p w14:paraId="0438AD2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kom</w:t>
            </w:r>
            <w:proofErr w:type="gramEnd"/>
            <w:r w:rsidRPr="007D740C">
              <w:rPr>
                <w:rFonts w:ascii="Times New Roman" w:eastAsia="Times New Roman" w:hAnsi="Times New Roman" w:cs="Times New Roman"/>
                <w:sz w:val="20"/>
                <w:szCs w:val="20"/>
              </w:rPr>
              <w:t>.</w:t>
            </w:r>
          </w:p>
        </w:tc>
        <w:tc>
          <w:tcPr>
            <w:tcW w:w="935" w:type="dxa"/>
            <w:tcBorders>
              <w:top w:val="nil"/>
              <w:bottom w:val="nil"/>
            </w:tcBorders>
            <w:shd w:val="clear" w:color="auto" w:fill="auto"/>
            <w:vAlign w:val="center"/>
            <w:hideMark/>
          </w:tcPr>
          <w:p w14:paraId="0D576EF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26BE68B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16D0785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56A556E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2002D53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ČD2Z(125/500/315)  na linisko/ugaono zateznim stubovima na kojima je planiran raspored provodnika u trougao</w:t>
            </w:r>
          </w:p>
        </w:tc>
        <w:tc>
          <w:tcPr>
            <w:tcW w:w="977" w:type="dxa"/>
            <w:tcBorders>
              <w:top w:val="nil"/>
              <w:bottom w:val="single" w:sz="4" w:space="0" w:color="auto"/>
            </w:tcBorders>
            <w:shd w:val="clear" w:color="auto" w:fill="auto"/>
            <w:vAlign w:val="center"/>
            <w:hideMark/>
          </w:tcPr>
          <w:p w14:paraId="27B9C8B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kom</w:t>
            </w:r>
            <w:proofErr w:type="gramEnd"/>
            <w:r w:rsidRPr="007D740C">
              <w:rPr>
                <w:rFonts w:ascii="Times New Roman" w:eastAsia="Times New Roman" w:hAnsi="Times New Roman" w:cs="Times New Roman"/>
                <w:sz w:val="20"/>
                <w:szCs w:val="20"/>
              </w:rPr>
              <w:t>.</w:t>
            </w:r>
          </w:p>
        </w:tc>
        <w:tc>
          <w:tcPr>
            <w:tcW w:w="935" w:type="dxa"/>
            <w:tcBorders>
              <w:top w:val="nil"/>
              <w:bottom w:val="single" w:sz="4" w:space="0" w:color="auto"/>
            </w:tcBorders>
            <w:shd w:val="clear" w:color="auto" w:fill="auto"/>
            <w:vAlign w:val="center"/>
            <w:hideMark/>
          </w:tcPr>
          <w:p w14:paraId="1D56D1E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7C14118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71C36B3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2,3</w:t>
            </w:r>
          </w:p>
        </w:tc>
        <w:tc>
          <w:tcPr>
            <w:tcW w:w="1023" w:type="dxa"/>
            <w:vMerge/>
          </w:tcPr>
          <w:p w14:paraId="70F46B0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6BB9D95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transport sastavljanje i montaža izolatorskih lanaca sa izolatorskim lancima tipa U120BS , ovjesnom opremom, prema tehničkom opisu, specifikaciji i nacrtima u prilogu dokumentacije, ili ekvivalentne, komplet tipa :</w:t>
            </w:r>
          </w:p>
        </w:tc>
        <w:tc>
          <w:tcPr>
            <w:tcW w:w="977" w:type="dxa"/>
            <w:tcBorders>
              <w:bottom w:val="nil"/>
            </w:tcBorders>
            <w:shd w:val="clear" w:color="auto" w:fill="auto"/>
            <w:vAlign w:val="center"/>
            <w:hideMark/>
          </w:tcPr>
          <w:p w14:paraId="53D469B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16E8CD2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104801B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8F28F7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C768D1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6B0F826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izolator                         U120BS</w:t>
            </w:r>
          </w:p>
        </w:tc>
        <w:tc>
          <w:tcPr>
            <w:tcW w:w="977" w:type="dxa"/>
            <w:tcBorders>
              <w:top w:val="nil"/>
              <w:bottom w:val="nil"/>
            </w:tcBorders>
            <w:shd w:val="clear" w:color="auto" w:fill="auto"/>
            <w:vAlign w:val="center"/>
            <w:hideMark/>
          </w:tcPr>
          <w:p w14:paraId="4D0B45C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44807CF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6</w:t>
            </w:r>
          </w:p>
        </w:tc>
      </w:tr>
      <w:tr w:rsidR="00AF402D" w:rsidRPr="007D740C" w14:paraId="3972F91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577142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44D4FB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4F74199" w14:textId="77777777" w:rsidR="00AF402D" w:rsidRPr="007D740C" w:rsidRDefault="00AF402D" w:rsidP="004C19A0">
            <w:pPr>
              <w:spacing w:after="0" w:line="240" w:lineRule="auto"/>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gnijezdo</w:t>
            </w:r>
            <w:proofErr w:type="gramEnd"/>
            <w:r w:rsidRPr="007D740C">
              <w:rPr>
                <w:rFonts w:ascii="Times New Roman" w:eastAsia="Times New Roman" w:hAnsi="Times New Roman" w:cs="Times New Roman"/>
                <w:sz w:val="20"/>
                <w:szCs w:val="20"/>
              </w:rPr>
              <w:t xml:space="preserve"> - oko              kat.br. 24.33.10</w:t>
            </w:r>
          </w:p>
        </w:tc>
        <w:tc>
          <w:tcPr>
            <w:tcW w:w="977" w:type="dxa"/>
            <w:tcBorders>
              <w:top w:val="nil"/>
              <w:bottom w:val="nil"/>
            </w:tcBorders>
            <w:shd w:val="clear" w:color="auto" w:fill="auto"/>
            <w:vAlign w:val="center"/>
            <w:hideMark/>
          </w:tcPr>
          <w:p w14:paraId="6C9C4D9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43589C5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w:t>
            </w:r>
          </w:p>
        </w:tc>
      </w:tr>
      <w:tr w:rsidR="00AF402D" w:rsidRPr="007D740C" w14:paraId="2314042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0ACAE3B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48F913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32C2D6BA" w14:textId="77777777" w:rsidR="00AF402D" w:rsidRPr="007D740C" w:rsidRDefault="00AF402D" w:rsidP="004C19A0">
            <w:pPr>
              <w:spacing w:after="0" w:line="240" w:lineRule="auto"/>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viljuška</w:t>
            </w:r>
            <w:proofErr w:type="gramEnd"/>
            <w:r w:rsidRPr="007D740C">
              <w:rPr>
                <w:rFonts w:ascii="Times New Roman" w:eastAsia="Times New Roman" w:hAnsi="Times New Roman" w:cs="Times New Roman"/>
                <w:sz w:val="20"/>
                <w:szCs w:val="20"/>
              </w:rPr>
              <w:t xml:space="preserve"> sa tučkom       kat.br. 22.56.20</w:t>
            </w:r>
          </w:p>
        </w:tc>
        <w:tc>
          <w:tcPr>
            <w:tcW w:w="977" w:type="dxa"/>
            <w:tcBorders>
              <w:top w:val="nil"/>
              <w:bottom w:val="nil"/>
            </w:tcBorders>
            <w:shd w:val="clear" w:color="auto" w:fill="auto"/>
            <w:vAlign w:val="center"/>
            <w:hideMark/>
          </w:tcPr>
          <w:p w14:paraId="77B47F0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627AFBA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w:t>
            </w:r>
          </w:p>
        </w:tc>
      </w:tr>
      <w:tr w:rsidR="00AF402D" w:rsidRPr="007D740C" w14:paraId="6ACF04D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51F08D5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46ADA1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623C45AB" w14:textId="77777777" w:rsidR="00AF402D" w:rsidRPr="007D740C" w:rsidRDefault="00AF402D" w:rsidP="004C19A0">
            <w:pPr>
              <w:spacing w:after="0" w:line="240" w:lineRule="auto"/>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zastavica</w:t>
            </w:r>
            <w:proofErr w:type="gramEnd"/>
            <w:r w:rsidRPr="007D740C">
              <w:rPr>
                <w:rFonts w:ascii="Times New Roman" w:eastAsia="Times New Roman" w:hAnsi="Times New Roman" w:cs="Times New Roman"/>
                <w:sz w:val="20"/>
                <w:szCs w:val="20"/>
              </w:rPr>
              <w:t xml:space="preserve">                     kat.br. 68.55.11</w:t>
            </w:r>
          </w:p>
        </w:tc>
        <w:tc>
          <w:tcPr>
            <w:tcW w:w="977" w:type="dxa"/>
            <w:tcBorders>
              <w:top w:val="nil"/>
              <w:bottom w:val="nil"/>
            </w:tcBorders>
            <w:shd w:val="clear" w:color="auto" w:fill="auto"/>
            <w:vAlign w:val="center"/>
            <w:hideMark/>
          </w:tcPr>
          <w:p w14:paraId="3D49914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4A56462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w:t>
            </w:r>
          </w:p>
        </w:tc>
      </w:tr>
      <w:tr w:rsidR="00AF402D" w:rsidRPr="007D740C" w14:paraId="1E8C202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2F9737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56CE668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474036E3" w14:textId="77777777" w:rsidR="00AF402D" w:rsidRPr="007D740C" w:rsidRDefault="00AF402D" w:rsidP="004C19A0">
            <w:pPr>
              <w:spacing w:after="0" w:line="240" w:lineRule="auto"/>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nosač</w:t>
            </w:r>
            <w:proofErr w:type="gramEnd"/>
            <w:r w:rsidRPr="007D740C">
              <w:rPr>
                <w:rFonts w:ascii="Times New Roman" w:eastAsia="Times New Roman" w:hAnsi="Times New Roman" w:cs="Times New Roman"/>
                <w:sz w:val="20"/>
                <w:szCs w:val="20"/>
              </w:rPr>
              <w:t xml:space="preserve"> zastavice          kat.br. 4894005</w:t>
            </w:r>
          </w:p>
        </w:tc>
        <w:tc>
          <w:tcPr>
            <w:tcW w:w="977" w:type="dxa"/>
            <w:tcBorders>
              <w:top w:val="nil"/>
              <w:bottom w:val="nil"/>
            </w:tcBorders>
            <w:shd w:val="clear" w:color="auto" w:fill="auto"/>
            <w:vAlign w:val="center"/>
            <w:hideMark/>
          </w:tcPr>
          <w:p w14:paraId="0586873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14FF3B2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w:t>
            </w:r>
          </w:p>
        </w:tc>
      </w:tr>
      <w:tr w:rsidR="00AF402D" w:rsidRPr="007D740C" w14:paraId="0DD3BE1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00BA56B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079E004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37C798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Zatezna stezaljka       kat.br. 16.15.10</w:t>
            </w:r>
          </w:p>
        </w:tc>
        <w:tc>
          <w:tcPr>
            <w:tcW w:w="977" w:type="dxa"/>
            <w:tcBorders>
              <w:top w:val="nil"/>
              <w:bottom w:val="nil"/>
            </w:tcBorders>
            <w:shd w:val="clear" w:color="auto" w:fill="auto"/>
            <w:vAlign w:val="center"/>
            <w:hideMark/>
          </w:tcPr>
          <w:p w14:paraId="69502DE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43FE4CC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w:t>
            </w:r>
          </w:p>
        </w:tc>
      </w:tr>
      <w:tr w:rsidR="00AF402D" w:rsidRPr="007D740C" w14:paraId="5311EAD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0F31403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F7A5EF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449A1EC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977" w:type="dxa"/>
            <w:tcBorders>
              <w:top w:val="nil"/>
              <w:bottom w:val="single" w:sz="4" w:space="0" w:color="auto"/>
            </w:tcBorders>
            <w:shd w:val="clear" w:color="auto" w:fill="auto"/>
            <w:vAlign w:val="center"/>
            <w:hideMark/>
          </w:tcPr>
          <w:p w14:paraId="679B3AEA" w14:textId="77777777" w:rsidR="00AF402D" w:rsidRPr="00C07A64" w:rsidRDefault="00AF402D" w:rsidP="004C19A0">
            <w:pPr>
              <w:spacing w:after="0" w:line="240" w:lineRule="auto"/>
              <w:jc w:val="center"/>
              <w:rPr>
                <w:rFonts w:ascii="Times New Roman" w:eastAsia="Times New Roman" w:hAnsi="Times New Roman" w:cs="Times New Roman"/>
                <w:sz w:val="20"/>
                <w:szCs w:val="20"/>
              </w:rPr>
            </w:pPr>
            <w:proofErr w:type="gramStart"/>
            <w:r w:rsidRPr="00C07A64">
              <w:rPr>
                <w:rFonts w:ascii="Times New Roman" w:eastAsia="Times New Roman" w:hAnsi="Times New Roman" w:cs="Times New Roman"/>
                <w:sz w:val="20"/>
                <w:szCs w:val="20"/>
              </w:rPr>
              <w:t>komp</w:t>
            </w:r>
            <w:proofErr w:type="gramEnd"/>
            <w:r w:rsidRPr="00C07A64">
              <w:rPr>
                <w:rFonts w:ascii="Times New Roman" w:eastAsia="Times New Roman" w:hAnsi="Times New Roman" w:cs="Times New Roman"/>
                <w:sz w:val="20"/>
                <w:szCs w:val="20"/>
              </w:rPr>
              <w:t>.</w:t>
            </w:r>
          </w:p>
        </w:tc>
        <w:tc>
          <w:tcPr>
            <w:tcW w:w="935" w:type="dxa"/>
            <w:tcBorders>
              <w:top w:val="nil"/>
              <w:bottom w:val="single" w:sz="4" w:space="0" w:color="auto"/>
            </w:tcBorders>
            <w:shd w:val="clear" w:color="auto" w:fill="auto"/>
            <w:vAlign w:val="center"/>
            <w:hideMark/>
          </w:tcPr>
          <w:p w14:paraId="49300A8F" w14:textId="77777777" w:rsidR="00AF402D" w:rsidRPr="00C07A64" w:rsidRDefault="00AF402D" w:rsidP="004C19A0">
            <w:pPr>
              <w:spacing w:after="0" w:line="240" w:lineRule="auto"/>
              <w:jc w:val="center"/>
              <w:rPr>
                <w:rFonts w:ascii="Times New Roman" w:eastAsia="Times New Roman" w:hAnsi="Times New Roman" w:cs="Times New Roman"/>
                <w:sz w:val="20"/>
                <w:szCs w:val="20"/>
              </w:rPr>
            </w:pPr>
            <w:r w:rsidRPr="00C07A64">
              <w:rPr>
                <w:rFonts w:ascii="Times New Roman" w:eastAsia="Times New Roman" w:hAnsi="Times New Roman" w:cs="Times New Roman"/>
                <w:sz w:val="20"/>
                <w:szCs w:val="20"/>
              </w:rPr>
              <w:t>3</w:t>
            </w:r>
          </w:p>
        </w:tc>
      </w:tr>
      <w:tr w:rsidR="00AF402D" w:rsidRPr="007D740C" w14:paraId="02E7CF5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716AFA3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2.4.</w:t>
            </w:r>
          </w:p>
        </w:tc>
        <w:tc>
          <w:tcPr>
            <w:tcW w:w="1023" w:type="dxa"/>
            <w:vMerge/>
          </w:tcPr>
          <w:p w14:paraId="300F08F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4BD6FF7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 spoljašnji transport užeta  do trase dalekovoda:</w:t>
            </w:r>
          </w:p>
        </w:tc>
        <w:tc>
          <w:tcPr>
            <w:tcW w:w="977" w:type="dxa"/>
            <w:tcBorders>
              <w:bottom w:val="nil"/>
            </w:tcBorders>
            <w:shd w:val="clear" w:color="auto" w:fill="auto"/>
            <w:vAlign w:val="center"/>
            <w:hideMark/>
          </w:tcPr>
          <w:p w14:paraId="121319A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01CBCF9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358E075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1209FD4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446278A"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3267A56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XHE 48/O-A 3x50+50mm²</w:t>
            </w:r>
          </w:p>
        </w:tc>
        <w:tc>
          <w:tcPr>
            <w:tcW w:w="977" w:type="dxa"/>
            <w:tcBorders>
              <w:top w:val="nil"/>
              <w:bottom w:val="nil"/>
            </w:tcBorders>
            <w:shd w:val="clear" w:color="auto" w:fill="auto"/>
            <w:vAlign w:val="center"/>
            <w:hideMark/>
          </w:tcPr>
          <w:p w14:paraId="4D423B7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vAlign w:val="center"/>
            <w:hideMark/>
          </w:tcPr>
          <w:p w14:paraId="00F0EBA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8106F5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vAlign w:val="center"/>
            <w:hideMark/>
          </w:tcPr>
          <w:p w14:paraId="24BC76F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D2D99C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0972622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Ukupno za materijal i rad plaća se po m ugradjenog SKS-a.</w:t>
            </w:r>
          </w:p>
        </w:tc>
        <w:tc>
          <w:tcPr>
            <w:tcW w:w="977" w:type="dxa"/>
            <w:tcBorders>
              <w:top w:val="nil"/>
            </w:tcBorders>
            <w:shd w:val="clear" w:color="auto" w:fill="auto"/>
            <w:vAlign w:val="center"/>
            <w:hideMark/>
          </w:tcPr>
          <w:p w14:paraId="042B743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tcBorders>
              <w:top w:val="nil"/>
            </w:tcBorders>
            <w:shd w:val="clear" w:color="auto" w:fill="auto"/>
            <w:vAlign w:val="center"/>
            <w:hideMark/>
          </w:tcPr>
          <w:p w14:paraId="12162ED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170</w:t>
            </w:r>
          </w:p>
        </w:tc>
      </w:tr>
      <w:tr w:rsidR="00AF402D" w:rsidRPr="007D740C" w14:paraId="6030BBA9"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298BFFA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2.5.</w:t>
            </w:r>
          </w:p>
        </w:tc>
        <w:tc>
          <w:tcPr>
            <w:tcW w:w="1023" w:type="dxa"/>
            <w:vMerge/>
          </w:tcPr>
          <w:p w14:paraId="7ADC439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6F1B184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Unutrašnji transport, razvlačenje sa bubnja i propisna montaža XHE 48/O-A 3x50+50mm²sa zatezanjem provodnika, a plaća se po metru:</w:t>
            </w:r>
          </w:p>
        </w:tc>
        <w:tc>
          <w:tcPr>
            <w:tcW w:w="977" w:type="dxa"/>
            <w:shd w:val="clear" w:color="auto" w:fill="auto"/>
            <w:vAlign w:val="center"/>
            <w:hideMark/>
          </w:tcPr>
          <w:p w14:paraId="7D8057C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vAlign w:val="center"/>
            <w:hideMark/>
          </w:tcPr>
          <w:p w14:paraId="3FB364D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170</w:t>
            </w:r>
          </w:p>
        </w:tc>
      </w:tr>
      <w:tr w:rsidR="00AF402D" w:rsidRPr="007D740C" w14:paraId="36D64D9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489C32A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2.6.</w:t>
            </w:r>
          </w:p>
        </w:tc>
        <w:tc>
          <w:tcPr>
            <w:tcW w:w="1023" w:type="dxa"/>
            <w:vMerge/>
          </w:tcPr>
          <w:p w14:paraId="2B4F74C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240B14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materijala i izvođenje uzemljenja betonskih stubova sa pocinčanim željezom Ø10 mm. Pod stavkom se podrazumijeva rezanje i polaganje</w:t>
            </w:r>
            <w:r w:rsidRPr="007D740C">
              <w:rPr>
                <w:rFonts w:ascii="Times New Roman" w:eastAsia="Times New Roman" w:hAnsi="Times New Roman" w:cs="Times New Roman"/>
                <w:sz w:val="20"/>
                <w:szCs w:val="20"/>
              </w:rPr>
              <w:br/>
              <w:t xml:space="preserve">u temeljne jame i kanale povezivanje ukrsnim </w:t>
            </w:r>
            <w:proofErr w:type="gramStart"/>
            <w:r w:rsidRPr="007D740C">
              <w:rPr>
                <w:rFonts w:ascii="Times New Roman" w:eastAsia="Times New Roman" w:hAnsi="Times New Roman" w:cs="Times New Roman"/>
                <w:sz w:val="20"/>
                <w:szCs w:val="20"/>
              </w:rPr>
              <w:t>komadima  u</w:t>
            </w:r>
            <w:proofErr w:type="gramEnd"/>
            <w:r w:rsidRPr="007D740C">
              <w:rPr>
                <w:rFonts w:ascii="Times New Roman" w:eastAsia="Times New Roman" w:hAnsi="Times New Roman" w:cs="Times New Roman"/>
                <w:sz w:val="20"/>
                <w:szCs w:val="20"/>
              </w:rPr>
              <w:t xml:space="preserve"> sistem uzemljenja prema nacrtu u prilogu projekta i stubnoj listi, i povezivanje na betonski stub preko čaure za uzemljenje, a plaća se po kg pocinčanog željeza.  UZ/LZ-35m.2kom*35m</w:t>
            </w:r>
          </w:p>
        </w:tc>
        <w:tc>
          <w:tcPr>
            <w:tcW w:w="977" w:type="dxa"/>
            <w:shd w:val="clear" w:color="auto" w:fill="auto"/>
            <w:vAlign w:val="center"/>
            <w:hideMark/>
          </w:tcPr>
          <w:p w14:paraId="26DE556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vAlign w:val="center"/>
            <w:hideMark/>
          </w:tcPr>
          <w:p w14:paraId="3A7F0B0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70</w:t>
            </w:r>
          </w:p>
        </w:tc>
      </w:tr>
      <w:tr w:rsidR="00AF402D" w:rsidRPr="007D740C" w14:paraId="52E055E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vAlign w:val="center"/>
            <w:hideMark/>
          </w:tcPr>
          <w:p w14:paraId="566AF84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2.7.</w:t>
            </w:r>
          </w:p>
        </w:tc>
        <w:tc>
          <w:tcPr>
            <w:tcW w:w="1023" w:type="dxa"/>
            <w:vMerge/>
          </w:tcPr>
          <w:p w14:paraId="60C3FA5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vAlign w:val="center"/>
            <w:hideMark/>
          </w:tcPr>
          <w:p w14:paraId="59678BB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 postavljanje tablica za numeraciju i upozorenje od visokog napona i tablica sa brojem stuba.</w:t>
            </w:r>
          </w:p>
        </w:tc>
        <w:tc>
          <w:tcPr>
            <w:tcW w:w="977" w:type="dxa"/>
            <w:tcBorders>
              <w:bottom w:val="single" w:sz="4" w:space="0" w:color="auto"/>
            </w:tcBorders>
            <w:shd w:val="clear" w:color="auto" w:fill="auto"/>
            <w:vAlign w:val="center"/>
            <w:hideMark/>
          </w:tcPr>
          <w:p w14:paraId="7467901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bottom w:val="single" w:sz="4" w:space="0" w:color="auto"/>
            </w:tcBorders>
            <w:shd w:val="clear" w:color="auto" w:fill="auto"/>
            <w:vAlign w:val="center"/>
            <w:hideMark/>
          </w:tcPr>
          <w:p w14:paraId="4410C84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4</w:t>
            </w:r>
          </w:p>
        </w:tc>
      </w:tr>
      <w:tr w:rsidR="00AF402D" w:rsidRPr="007D740C" w14:paraId="5854938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034BB63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2.8.</w:t>
            </w:r>
          </w:p>
        </w:tc>
        <w:tc>
          <w:tcPr>
            <w:tcW w:w="1023" w:type="dxa"/>
            <w:vMerge/>
          </w:tcPr>
          <w:p w14:paraId="0A9B14A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7A744A5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montaža opreme za jednostruko zatezno prihvatanje SN SKS-a prema tehničkom opisu, specifikaciji i nacrtima u prilogu dokumentacije ili ekvivalentne, oprema dolazi u kompletu  a obuhvata  :</w:t>
            </w:r>
          </w:p>
        </w:tc>
        <w:tc>
          <w:tcPr>
            <w:tcW w:w="977" w:type="dxa"/>
            <w:tcBorders>
              <w:bottom w:val="nil"/>
            </w:tcBorders>
            <w:shd w:val="clear" w:color="auto" w:fill="auto"/>
            <w:vAlign w:val="center"/>
            <w:hideMark/>
          </w:tcPr>
          <w:p w14:paraId="5A55169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0D50302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E88E42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FAC547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513162C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6EA818D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Konzola opšte namjene</w:t>
            </w:r>
          </w:p>
        </w:tc>
        <w:tc>
          <w:tcPr>
            <w:tcW w:w="977" w:type="dxa"/>
            <w:tcBorders>
              <w:top w:val="nil"/>
              <w:bottom w:val="nil"/>
            </w:tcBorders>
            <w:shd w:val="clear" w:color="auto" w:fill="auto"/>
            <w:vAlign w:val="center"/>
            <w:hideMark/>
          </w:tcPr>
          <w:p w14:paraId="41CD6C5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00C2DC4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284C2DA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74A6C3D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CB47343"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71B6AEEC"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Obujmica za konzolu</w:t>
            </w:r>
          </w:p>
        </w:tc>
        <w:tc>
          <w:tcPr>
            <w:tcW w:w="977" w:type="dxa"/>
            <w:tcBorders>
              <w:top w:val="nil"/>
              <w:bottom w:val="nil"/>
            </w:tcBorders>
            <w:shd w:val="clear" w:color="auto" w:fill="auto"/>
            <w:vAlign w:val="center"/>
            <w:hideMark/>
          </w:tcPr>
          <w:p w14:paraId="08618EE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21B4988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14A193C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0D7FA1B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46B47E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2B2A77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Nosač zastavice sa klinom</w:t>
            </w:r>
          </w:p>
        </w:tc>
        <w:tc>
          <w:tcPr>
            <w:tcW w:w="977" w:type="dxa"/>
            <w:tcBorders>
              <w:top w:val="nil"/>
              <w:bottom w:val="nil"/>
            </w:tcBorders>
            <w:shd w:val="clear" w:color="auto" w:fill="auto"/>
            <w:vAlign w:val="center"/>
            <w:hideMark/>
          </w:tcPr>
          <w:p w14:paraId="2ACF306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6980FE1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62F0822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15AFDD3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6C6543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19A3FB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Zastavica</w:t>
            </w:r>
          </w:p>
        </w:tc>
        <w:tc>
          <w:tcPr>
            <w:tcW w:w="977" w:type="dxa"/>
            <w:tcBorders>
              <w:top w:val="nil"/>
              <w:bottom w:val="nil"/>
            </w:tcBorders>
            <w:shd w:val="clear" w:color="auto" w:fill="auto"/>
            <w:vAlign w:val="center"/>
            <w:hideMark/>
          </w:tcPr>
          <w:p w14:paraId="258A1E2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3EB28DA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62E5EDF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FBDE72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35902C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38CD718D"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Stezaljka za zatezno prihvatanje</w:t>
            </w:r>
          </w:p>
        </w:tc>
        <w:tc>
          <w:tcPr>
            <w:tcW w:w="977" w:type="dxa"/>
            <w:tcBorders>
              <w:top w:val="nil"/>
              <w:bottom w:val="nil"/>
            </w:tcBorders>
            <w:shd w:val="clear" w:color="auto" w:fill="auto"/>
            <w:vAlign w:val="center"/>
            <w:hideMark/>
          </w:tcPr>
          <w:p w14:paraId="3C8A0A7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16C01B5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1D60E3C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29E5EA6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45E3F9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5EB988D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977" w:type="dxa"/>
            <w:tcBorders>
              <w:top w:val="nil"/>
              <w:bottom w:val="single" w:sz="4" w:space="0" w:color="auto"/>
            </w:tcBorders>
            <w:shd w:val="clear" w:color="auto" w:fill="auto"/>
            <w:vAlign w:val="center"/>
            <w:hideMark/>
          </w:tcPr>
          <w:p w14:paraId="0EC2D6E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komplet</w:t>
            </w:r>
          </w:p>
        </w:tc>
        <w:tc>
          <w:tcPr>
            <w:tcW w:w="935" w:type="dxa"/>
            <w:tcBorders>
              <w:top w:val="nil"/>
              <w:bottom w:val="single" w:sz="4" w:space="0" w:color="auto"/>
            </w:tcBorders>
            <w:shd w:val="clear" w:color="auto" w:fill="auto"/>
            <w:vAlign w:val="center"/>
            <w:hideMark/>
          </w:tcPr>
          <w:p w14:paraId="63BB23F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435F5D8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290FF41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2.9.</w:t>
            </w:r>
          </w:p>
        </w:tc>
        <w:tc>
          <w:tcPr>
            <w:tcW w:w="1023" w:type="dxa"/>
            <w:vMerge/>
          </w:tcPr>
          <w:p w14:paraId="6414985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0524DDA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montaža opreme za dvostruko zatezno prihvatanje SN SKS-a prema tehničkom opisu, specifikaciji i nacrtima u prilogu dokumentacije ili ekvivalentne oprema dolazi u kompletu  a obuhvata  :</w:t>
            </w:r>
          </w:p>
        </w:tc>
        <w:tc>
          <w:tcPr>
            <w:tcW w:w="977" w:type="dxa"/>
            <w:tcBorders>
              <w:bottom w:val="nil"/>
            </w:tcBorders>
            <w:shd w:val="clear" w:color="auto" w:fill="auto"/>
            <w:vAlign w:val="center"/>
            <w:hideMark/>
          </w:tcPr>
          <w:p w14:paraId="725740C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185D039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F98772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C94855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8CC77B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471A16F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Konzola opšte namjene</w:t>
            </w:r>
          </w:p>
        </w:tc>
        <w:tc>
          <w:tcPr>
            <w:tcW w:w="977" w:type="dxa"/>
            <w:tcBorders>
              <w:top w:val="nil"/>
              <w:bottom w:val="nil"/>
            </w:tcBorders>
            <w:shd w:val="clear" w:color="auto" w:fill="auto"/>
            <w:vAlign w:val="center"/>
            <w:hideMark/>
          </w:tcPr>
          <w:p w14:paraId="4EEF563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4ECAA7E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11FE1AF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71EEC8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864D214"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7EDC3DB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Obujmica za konzolu</w:t>
            </w:r>
          </w:p>
        </w:tc>
        <w:tc>
          <w:tcPr>
            <w:tcW w:w="977" w:type="dxa"/>
            <w:tcBorders>
              <w:top w:val="nil"/>
              <w:bottom w:val="nil"/>
            </w:tcBorders>
            <w:shd w:val="clear" w:color="auto" w:fill="auto"/>
            <w:vAlign w:val="center"/>
            <w:hideMark/>
          </w:tcPr>
          <w:p w14:paraId="6238069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1A60E35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32B8BAA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5C5DE6A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96560F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6146B41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Nosač zastavice sa klinom</w:t>
            </w:r>
          </w:p>
        </w:tc>
        <w:tc>
          <w:tcPr>
            <w:tcW w:w="977" w:type="dxa"/>
            <w:tcBorders>
              <w:top w:val="nil"/>
              <w:bottom w:val="nil"/>
            </w:tcBorders>
            <w:shd w:val="clear" w:color="auto" w:fill="auto"/>
            <w:vAlign w:val="center"/>
            <w:hideMark/>
          </w:tcPr>
          <w:p w14:paraId="7077723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31660AC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2DECC32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73DC84C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DDDF13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767CF7F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Zastavica</w:t>
            </w:r>
          </w:p>
        </w:tc>
        <w:tc>
          <w:tcPr>
            <w:tcW w:w="977" w:type="dxa"/>
            <w:tcBorders>
              <w:top w:val="nil"/>
              <w:bottom w:val="nil"/>
            </w:tcBorders>
            <w:shd w:val="clear" w:color="auto" w:fill="auto"/>
            <w:vAlign w:val="center"/>
            <w:hideMark/>
          </w:tcPr>
          <w:p w14:paraId="3340D4B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592CFCD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48DEC20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6F08BE4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D79CD8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04CF164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Stezaljka za zatezno prihvatanje</w:t>
            </w:r>
          </w:p>
        </w:tc>
        <w:tc>
          <w:tcPr>
            <w:tcW w:w="977" w:type="dxa"/>
            <w:tcBorders>
              <w:top w:val="nil"/>
              <w:bottom w:val="nil"/>
            </w:tcBorders>
            <w:shd w:val="clear" w:color="auto" w:fill="auto"/>
            <w:vAlign w:val="center"/>
            <w:hideMark/>
          </w:tcPr>
          <w:p w14:paraId="17957D6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5CF89E5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6E0F7D4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vAlign w:val="center"/>
            <w:hideMark/>
          </w:tcPr>
          <w:p w14:paraId="24C735C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0966F0F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4D369C6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977" w:type="dxa"/>
            <w:tcBorders>
              <w:top w:val="nil"/>
              <w:bottom w:val="single" w:sz="4" w:space="0" w:color="auto"/>
            </w:tcBorders>
            <w:shd w:val="clear" w:color="auto" w:fill="auto"/>
            <w:vAlign w:val="center"/>
            <w:hideMark/>
          </w:tcPr>
          <w:p w14:paraId="431BEEF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komplet</w:t>
            </w:r>
          </w:p>
        </w:tc>
        <w:tc>
          <w:tcPr>
            <w:tcW w:w="935" w:type="dxa"/>
            <w:tcBorders>
              <w:top w:val="nil"/>
              <w:bottom w:val="single" w:sz="4" w:space="0" w:color="auto"/>
            </w:tcBorders>
            <w:shd w:val="clear" w:color="auto" w:fill="auto"/>
            <w:vAlign w:val="center"/>
            <w:hideMark/>
          </w:tcPr>
          <w:p w14:paraId="21AC679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5AFD667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vAlign w:val="center"/>
            <w:hideMark/>
          </w:tcPr>
          <w:p w14:paraId="6345C9B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2.9.</w:t>
            </w:r>
          </w:p>
        </w:tc>
        <w:tc>
          <w:tcPr>
            <w:tcW w:w="1023" w:type="dxa"/>
            <w:vMerge/>
          </w:tcPr>
          <w:p w14:paraId="0758188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59B1722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montaža opreme za nosece prihvatanje SN SKS-a prema tehničkom opisu, specifikaciji i nacrtima u prilogu dokumentacije ili ekvivalentne , oprema dolazi u kompletu  a obuhvata  :</w:t>
            </w:r>
          </w:p>
        </w:tc>
        <w:tc>
          <w:tcPr>
            <w:tcW w:w="977" w:type="dxa"/>
            <w:tcBorders>
              <w:bottom w:val="nil"/>
            </w:tcBorders>
            <w:shd w:val="clear" w:color="auto" w:fill="auto"/>
            <w:vAlign w:val="center"/>
            <w:hideMark/>
          </w:tcPr>
          <w:p w14:paraId="0774C86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vAlign w:val="center"/>
            <w:hideMark/>
          </w:tcPr>
          <w:p w14:paraId="26385AB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340B4B4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4650B55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14A1A8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32E8AF4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Konzola opšte namjene</w:t>
            </w:r>
          </w:p>
        </w:tc>
        <w:tc>
          <w:tcPr>
            <w:tcW w:w="977" w:type="dxa"/>
            <w:tcBorders>
              <w:top w:val="nil"/>
              <w:bottom w:val="nil"/>
            </w:tcBorders>
            <w:shd w:val="clear" w:color="auto" w:fill="auto"/>
            <w:vAlign w:val="center"/>
            <w:hideMark/>
          </w:tcPr>
          <w:p w14:paraId="2398B81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34DA416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60BBE56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054CF1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099AAC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623A679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Obujmica za konzolu</w:t>
            </w:r>
            <w:r w:rsidRPr="007D740C">
              <w:rPr>
                <w:rFonts w:ascii="Times New Roman" w:eastAsia="Times New Roman" w:hAnsi="Times New Roman" w:cs="Times New Roman"/>
                <w:sz w:val="20"/>
                <w:szCs w:val="20"/>
              </w:rPr>
              <w:br w:type="page"/>
            </w:r>
          </w:p>
        </w:tc>
        <w:tc>
          <w:tcPr>
            <w:tcW w:w="977" w:type="dxa"/>
            <w:tcBorders>
              <w:top w:val="nil"/>
              <w:bottom w:val="nil"/>
            </w:tcBorders>
            <w:shd w:val="clear" w:color="auto" w:fill="auto"/>
            <w:vAlign w:val="center"/>
            <w:hideMark/>
          </w:tcPr>
          <w:p w14:paraId="75A4117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32401D9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67EAC63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235D499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CDCC1C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4C03CC29"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Odstojna konzola</w:t>
            </w:r>
          </w:p>
        </w:tc>
        <w:tc>
          <w:tcPr>
            <w:tcW w:w="977" w:type="dxa"/>
            <w:tcBorders>
              <w:top w:val="nil"/>
              <w:bottom w:val="nil"/>
            </w:tcBorders>
            <w:shd w:val="clear" w:color="auto" w:fill="auto"/>
            <w:vAlign w:val="center"/>
            <w:hideMark/>
          </w:tcPr>
          <w:p w14:paraId="48BC0FF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71BC829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066CF46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34C3842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BB180E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73AB8C69"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Zastavice</w:t>
            </w:r>
          </w:p>
        </w:tc>
        <w:tc>
          <w:tcPr>
            <w:tcW w:w="977" w:type="dxa"/>
            <w:tcBorders>
              <w:top w:val="nil"/>
              <w:bottom w:val="nil"/>
            </w:tcBorders>
            <w:shd w:val="clear" w:color="auto" w:fill="auto"/>
            <w:vAlign w:val="center"/>
            <w:hideMark/>
          </w:tcPr>
          <w:p w14:paraId="17369E9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256DF56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521A877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vAlign w:val="center"/>
            <w:hideMark/>
          </w:tcPr>
          <w:p w14:paraId="1CE991F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790F264"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EAFBB6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Nosiva stezaljka</w:t>
            </w:r>
          </w:p>
        </w:tc>
        <w:tc>
          <w:tcPr>
            <w:tcW w:w="977" w:type="dxa"/>
            <w:tcBorders>
              <w:top w:val="nil"/>
              <w:bottom w:val="nil"/>
            </w:tcBorders>
            <w:shd w:val="clear" w:color="auto" w:fill="auto"/>
            <w:vAlign w:val="center"/>
            <w:hideMark/>
          </w:tcPr>
          <w:p w14:paraId="56B40B9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nil"/>
            </w:tcBorders>
            <w:shd w:val="clear" w:color="auto" w:fill="auto"/>
            <w:vAlign w:val="center"/>
            <w:hideMark/>
          </w:tcPr>
          <w:p w14:paraId="542CB4A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w:t>
            </w:r>
          </w:p>
        </w:tc>
      </w:tr>
      <w:tr w:rsidR="00AF402D" w:rsidRPr="007D740C" w14:paraId="022E934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vAlign w:val="center"/>
            <w:hideMark/>
          </w:tcPr>
          <w:p w14:paraId="5ECBA73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bookmarkStart w:id="6" w:name="_GoBack" w:colFirst="3" w:colLast="4"/>
          </w:p>
        </w:tc>
        <w:tc>
          <w:tcPr>
            <w:tcW w:w="1023" w:type="dxa"/>
            <w:vMerge/>
          </w:tcPr>
          <w:p w14:paraId="45D9B6C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4C46B28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977" w:type="dxa"/>
            <w:tcBorders>
              <w:top w:val="nil"/>
            </w:tcBorders>
            <w:shd w:val="clear" w:color="auto" w:fill="auto"/>
            <w:vAlign w:val="center"/>
            <w:hideMark/>
          </w:tcPr>
          <w:p w14:paraId="4F3CFAD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komplet</w:t>
            </w:r>
          </w:p>
        </w:tc>
        <w:tc>
          <w:tcPr>
            <w:tcW w:w="935" w:type="dxa"/>
            <w:tcBorders>
              <w:top w:val="nil"/>
            </w:tcBorders>
            <w:shd w:val="clear" w:color="auto" w:fill="auto"/>
            <w:vAlign w:val="center"/>
            <w:hideMark/>
          </w:tcPr>
          <w:p w14:paraId="7170746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bookmarkEnd w:id="6"/>
      <w:tr w:rsidR="00AF402D" w:rsidRPr="007D740C" w14:paraId="3DD4961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4FD3AD3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2.10.</w:t>
            </w:r>
          </w:p>
        </w:tc>
        <w:tc>
          <w:tcPr>
            <w:tcW w:w="1023" w:type="dxa"/>
            <w:vMerge/>
          </w:tcPr>
          <w:p w14:paraId="06A9860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3086AF7A"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geodetskog elaborata izvedenog stanja sa tačnim pozicijama stubova.</w:t>
            </w:r>
          </w:p>
        </w:tc>
        <w:tc>
          <w:tcPr>
            <w:tcW w:w="977" w:type="dxa"/>
            <w:shd w:val="clear" w:color="auto" w:fill="auto"/>
            <w:vAlign w:val="center"/>
            <w:hideMark/>
          </w:tcPr>
          <w:p w14:paraId="3A06B05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shd w:val="clear" w:color="auto" w:fill="auto"/>
            <w:vAlign w:val="center"/>
            <w:hideMark/>
          </w:tcPr>
          <w:p w14:paraId="2DA8BFD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02D" w:rsidRPr="007D740C" w14:paraId="7027B80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1F8DC06D" w14:textId="77777777" w:rsidR="00AF402D" w:rsidRPr="007D740C" w:rsidRDefault="00AF402D" w:rsidP="004C19A0">
            <w:pPr>
              <w:spacing w:after="0" w:line="240" w:lineRule="auto"/>
              <w:jc w:val="center"/>
              <w:rPr>
                <w:rFonts w:ascii="Times New Roman" w:eastAsia="Times New Roman" w:hAnsi="Times New Roman" w:cs="Times New Roman"/>
                <w:sz w:val="18"/>
                <w:szCs w:val="18"/>
              </w:rPr>
            </w:pPr>
            <w:r w:rsidRPr="007D740C">
              <w:rPr>
                <w:rFonts w:ascii="Times New Roman" w:eastAsia="Times New Roman" w:hAnsi="Times New Roman" w:cs="Times New Roman"/>
                <w:sz w:val="18"/>
                <w:szCs w:val="18"/>
              </w:rPr>
              <w:t>2.11.</w:t>
            </w:r>
          </w:p>
        </w:tc>
        <w:tc>
          <w:tcPr>
            <w:tcW w:w="1023" w:type="dxa"/>
            <w:vMerge/>
          </w:tcPr>
          <w:p w14:paraId="1C1BDC8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3E90DF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Ispitivanje izvedenih elektromontažnih radova, obezbeđivanje certifikata o efikasnosti sistema zaštite od opasnog napona dodira. </w:t>
            </w:r>
            <w:proofErr w:type="gramStart"/>
            <w:r w:rsidRPr="007D740C">
              <w:rPr>
                <w:rFonts w:ascii="Times New Roman" w:eastAsia="Times New Roman" w:hAnsi="Times New Roman" w:cs="Times New Roman"/>
                <w:sz w:val="20"/>
                <w:szCs w:val="20"/>
              </w:rPr>
              <w:t>mjerenje</w:t>
            </w:r>
            <w:proofErr w:type="gramEnd"/>
            <w:r w:rsidRPr="007D740C">
              <w:rPr>
                <w:rFonts w:ascii="Times New Roman" w:eastAsia="Times New Roman" w:hAnsi="Times New Roman" w:cs="Times New Roman"/>
                <w:sz w:val="20"/>
                <w:szCs w:val="20"/>
              </w:rPr>
              <w:t xml:space="preserve"> otpora uzemljenja stubova. Ukoliko otpor ne zadovolji prduzeti dodatne mjere uzemljena sve dok se ne postigne pozitivan nalaz.</w:t>
            </w:r>
          </w:p>
        </w:tc>
        <w:tc>
          <w:tcPr>
            <w:tcW w:w="977" w:type="dxa"/>
            <w:shd w:val="clear" w:color="auto" w:fill="auto"/>
            <w:vAlign w:val="center"/>
            <w:hideMark/>
          </w:tcPr>
          <w:p w14:paraId="4EC8FF5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shd w:val="clear" w:color="auto" w:fill="auto"/>
            <w:noWrap/>
            <w:vAlign w:val="center"/>
            <w:hideMark/>
          </w:tcPr>
          <w:p w14:paraId="0FF975C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02D" w:rsidRPr="007D740C" w14:paraId="5E04B68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vAlign w:val="center"/>
            <w:hideMark/>
          </w:tcPr>
          <w:p w14:paraId="3ECB6D2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2.12.</w:t>
            </w:r>
          </w:p>
        </w:tc>
        <w:tc>
          <w:tcPr>
            <w:tcW w:w="1023" w:type="dxa"/>
            <w:vMerge/>
          </w:tcPr>
          <w:p w14:paraId="1D27938A"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1253E03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Ostali sitan instalacioni i montažni materijal</w:t>
            </w:r>
          </w:p>
        </w:tc>
        <w:tc>
          <w:tcPr>
            <w:tcW w:w="977" w:type="dxa"/>
            <w:shd w:val="clear" w:color="auto" w:fill="auto"/>
            <w:vAlign w:val="center"/>
            <w:hideMark/>
          </w:tcPr>
          <w:p w14:paraId="36CD519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shd w:val="clear" w:color="auto" w:fill="auto"/>
            <w:noWrap/>
            <w:vAlign w:val="center"/>
            <w:hideMark/>
          </w:tcPr>
          <w:p w14:paraId="7DC086E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02D" w:rsidRPr="007D740C" w14:paraId="1E5125A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5DADB5D"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B</w:t>
            </w:r>
          </w:p>
        </w:tc>
        <w:tc>
          <w:tcPr>
            <w:tcW w:w="1023" w:type="dxa"/>
            <w:vMerge/>
          </w:tcPr>
          <w:p w14:paraId="681E70D3" w14:textId="77777777" w:rsidR="00AF402D" w:rsidRPr="007D740C" w:rsidRDefault="00AF402D" w:rsidP="004C19A0">
            <w:pPr>
              <w:spacing w:after="0" w:line="240" w:lineRule="auto"/>
              <w:rPr>
                <w:rFonts w:ascii="Times New Roman" w:eastAsia="Times New Roman" w:hAnsi="Times New Roman" w:cs="Times New Roman"/>
                <w:b/>
                <w:bCs/>
                <w:sz w:val="24"/>
                <w:szCs w:val="24"/>
              </w:rPr>
            </w:pPr>
          </w:p>
        </w:tc>
        <w:tc>
          <w:tcPr>
            <w:tcW w:w="5429" w:type="dxa"/>
            <w:gridSpan w:val="2"/>
            <w:shd w:val="clear" w:color="auto" w:fill="auto"/>
            <w:noWrap/>
            <w:vAlign w:val="center"/>
            <w:hideMark/>
          </w:tcPr>
          <w:p w14:paraId="72DB3A2C" w14:textId="77777777" w:rsidR="00AF402D" w:rsidRPr="007D740C" w:rsidRDefault="00AF402D" w:rsidP="004C19A0">
            <w:pPr>
              <w:spacing w:after="0" w:line="240" w:lineRule="auto"/>
              <w:rPr>
                <w:rFonts w:ascii="Times New Roman" w:eastAsia="Times New Roman" w:hAnsi="Times New Roman" w:cs="Times New Roman"/>
                <w:b/>
                <w:bCs/>
                <w:sz w:val="24"/>
                <w:szCs w:val="24"/>
              </w:rPr>
            </w:pPr>
            <w:r w:rsidRPr="007D740C">
              <w:rPr>
                <w:rFonts w:ascii="Times New Roman" w:eastAsia="Times New Roman" w:hAnsi="Times New Roman" w:cs="Times New Roman"/>
                <w:b/>
                <w:bCs/>
                <w:sz w:val="24"/>
                <w:szCs w:val="24"/>
              </w:rPr>
              <w:t>Uklapanje u 10 kV kablovsku mreža</w:t>
            </w:r>
          </w:p>
        </w:tc>
        <w:tc>
          <w:tcPr>
            <w:tcW w:w="977" w:type="dxa"/>
            <w:shd w:val="clear" w:color="auto" w:fill="auto"/>
            <w:noWrap/>
            <w:vAlign w:val="center"/>
            <w:hideMark/>
          </w:tcPr>
          <w:p w14:paraId="5F539CEC" w14:textId="77777777" w:rsidR="00AF402D" w:rsidRPr="007D740C" w:rsidRDefault="00AF402D" w:rsidP="004C19A0">
            <w:pPr>
              <w:spacing w:after="0" w:line="240" w:lineRule="auto"/>
              <w:jc w:val="center"/>
              <w:rPr>
                <w:rFonts w:ascii="Times New Roman" w:eastAsia="Times New Roman" w:hAnsi="Times New Roman" w:cs="Times New Roman"/>
                <w:b/>
                <w:bCs/>
                <w:sz w:val="24"/>
                <w:szCs w:val="24"/>
              </w:rPr>
            </w:pPr>
          </w:p>
        </w:tc>
        <w:tc>
          <w:tcPr>
            <w:tcW w:w="935" w:type="dxa"/>
            <w:shd w:val="clear" w:color="auto" w:fill="auto"/>
            <w:noWrap/>
            <w:vAlign w:val="center"/>
            <w:hideMark/>
          </w:tcPr>
          <w:p w14:paraId="25B7FC2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01C2E2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A1E6E6E"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B.1.</w:t>
            </w:r>
          </w:p>
        </w:tc>
        <w:tc>
          <w:tcPr>
            <w:tcW w:w="1023" w:type="dxa"/>
            <w:vMerge/>
          </w:tcPr>
          <w:p w14:paraId="6C7F47FA" w14:textId="77777777" w:rsidR="00AF402D" w:rsidRPr="007D740C" w:rsidRDefault="00AF402D" w:rsidP="004C19A0">
            <w:pPr>
              <w:spacing w:after="0" w:line="240" w:lineRule="auto"/>
              <w:rPr>
                <w:rFonts w:ascii="Times New Roman" w:eastAsia="Times New Roman" w:hAnsi="Times New Roman" w:cs="Times New Roman"/>
                <w:b/>
                <w:bCs/>
              </w:rPr>
            </w:pPr>
          </w:p>
        </w:tc>
        <w:tc>
          <w:tcPr>
            <w:tcW w:w="5429" w:type="dxa"/>
            <w:gridSpan w:val="2"/>
            <w:shd w:val="clear" w:color="auto" w:fill="auto"/>
            <w:noWrap/>
            <w:vAlign w:val="center"/>
            <w:hideMark/>
          </w:tcPr>
          <w:p w14:paraId="69F92FBD" w14:textId="77777777" w:rsidR="00AF402D" w:rsidRPr="007D740C" w:rsidRDefault="00AF402D" w:rsidP="004C19A0">
            <w:pPr>
              <w:spacing w:after="0" w:line="240" w:lineRule="auto"/>
              <w:rPr>
                <w:rFonts w:ascii="Times New Roman" w:eastAsia="Times New Roman" w:hAnsi="Times New Roman" w:cs="Times New Roman"/>
                <w:b/>
                <w:bCs/>
              </w:rPr>
            </w:pPr>
            <w:r w:rsidRPr="007D740C">
              <w:rPr>
                <w:rFonts w:ascii="Times New Roman" w:eastAsia="Times New Roman" w:hAnsi="Times New Roman" w:cs="Times New Roman"/>
                <w:b/>
                <w:bCs/>
              </w:rPr>
              <w:t xml:space="preserve"> Građevinski radovi</w:t>
            </w:r>
          </w:p>
        </w:tc>
        <w:tc>
          <w:tcPr>
            <w:tcW w:w="977" w:type="dxa"/>
            <w:shd w:val="clear" w:color="auto" w:fill="auto"/>
            <w:noWrap/>
            <w:vAlign w:val="center"/>
            <w:hideMark/>
          </w:tcPr>
          <w:p w14:paraId="17A9517C" w14:textId="77777777" w:rsidR="00AF402D" w:rsidRPr="007D740C" w:rsidRDefault="00AF402D" w:rsidP="004C19A0">
            <w:pPr>
              <w:spacing w:after="0" w:line="240" w:lineRule="auto"/>
              <w:jc w:val="center"/>
              <w:rPr>
                <w:rFonts w:ascii="Times New Roman" w:eastAsia="Times New Roman" w:hAnsi="Times New Roman" w:cs="Times New Roman"/>
                <w:b/>
                <w:bCs/>
              </w:rPr>
            </w:pPr>
          </w:p>
        </w:tc>
        <w:tc>
          <w:tcPr>
            <w:tcW w:w="935" w:type="dxa"/>
            <w:shd w:val="clear" w:color="auto" w:fill="auto"/>
            <w:noWrap/>
            <w:vAlign w:val="center"/>
            <w:hideMark/>
          </w:tcPr>
          <w:p w14:paraId="55A7C42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939DD7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422A9C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w:t>
            </w:r>
          </w:p>
        </w:tc>
        <w:tc>
          <w:tcPr>
            <w:tcW w:w="1023" w:type="dxa"/>
            <w:vMerge/>
          </w:tcPr>
          <w:p w14:paraId="70D78EC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188C782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 Pripremno-završni gradjevinski radovi, paušalno</w:t>
            </w:r>
          </w:p>
        </w:tc>
        <w:tc>
          <w:tcPr>
            <w:tcW w:w="977" w:type="dxa"/>
            <w:shd w:val="clear" w:color="auto" w:fill="auto"/>
            <w:noWrap/>
            <w:vAlign w:val="center"/>
            <w:hideMark/>
          </w:tcPr>
          <w:p w14:paraId="5FE940C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shd w:val="clear" w:color="auto" w:fill="auto"/>
            <w:noWrap/>
            <w:vAlign w:val="center"/>
            <w:hideMark/>
          </w:tcPr>
          <w:p w14:paraId="12664A3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F7A274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BF32FD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1.2.</w:t>
            </w:r>
          </w:p>
        </w:tc>
        <w:tc>
          <w:tcPr>
            <w:tcW w:w="1023" w:type="dxa"/>
            <w:vMerge/>
          </w:tcPr>
          <w:p w14:paraId="7B7F621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60E2C00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Mašinski iskop zemljanog rova dimenzija prema crtežima u prilogu projekta za polaganje kablova u rovu, u zemljištu prosječno IV i V kategorije, prema planu u prilogu. Kategorija zemljišta je samo procjenjena, a ne </w:t>
            </w:r>
            <w:proofErr w:type="gramStart"/>
            <w:r w:rsidRPr="007D740C">
              <w:rPr>
                <w:rFonts w:ascii="Times New Roman" w:eastAsia="Times New Roman" w:hAnsi="Times New Roman" w:cs="Times New Roman"/>
                <w:sz w:val="20"/>
                <w:szCs w:val="20"/>
              </w:rPr>
              <w:t>i  pouzdano</w:t>
            </w:r>
            <w:proofErr w:type="gramEnd"/>
            <w:r w:rsidRPr="007D740C">
              <w:rPr>
                <w:rFonts w:ascii="Times New Roman" w:eastAsia="Times New Roman" w:hAnsi="Times New Roman" w:cs="Times New Roman"/>
                <w:sz w:val="20"/>
                <w:szCs w:val="20"/>
              </w:rPr>
              <w:t xml:space="preserve"> utvrđena, pa podliježe izmjeni uz saglasnost nadzornog organa. Ukupno za rad i transport, računato po m³ iskopa (524x0.8x0.4 + (10+7+31)x(0.7x0.6+0.4x1.2)) :</w:t>
            </w:r>
          </w:p>
        </w:tc>
        <w:tc>
          <w:tcPr>
            <w:tcW w:w="977" w:type="dxa"/>
            <w:shd w:val="clear" w:color="auto" w:fill="auto"/>
            <w:noWrap/>
            <w:vAlign w:val="center"/>
            <w:hideMark/>
          </w:tcPr>
          <w:p w14:paraId="75EEBFC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6341698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210,9</w:t>
            </w:r>
          </w:p>
        </w:tc>
      </w:tr>
      <w:tr w:rsidR="00AF402D" w:rsidRPr="007D740C" w14:paraId="3F66793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noWrap/>
            <w:vAlign w:val="center"/>
            <w:hideMark/>
          </w:tcPr>
          <w:p w14:paraId="6C4284D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1.3.</w:t>
            </w:r>
          </w:p>
        </w:tc>
        <w:tc>
          <w:tcPr>
            <w:tcW w:w="1023" w:type="dxa"/>
            <w:vMerge/>
          </w:tcPr>
          <w:p w14:paraId="4EEF446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noWrap/>
            <w:vAlign w:val="center"/>
            <w:hideMark/>
          </w:tcPr>
          <w:p w14:paraId="4C213ACD"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Obilježavanje površina koje se prekopavaju u pravilnim figurama, isijecanje i razbijanje sloja asfalta ili betona (bez obzira na debljinu) radi iskopa kablovskog rova sa uklanjanjem i odvozom iskopa na deponiju (17m x </w:t>
            </w:r>
            <w:proofErr w:type="gramStart"/>
            <w:r w:rsidRPr="007D740C">
              <w:rPr>
                <w:rFonts w:ascii="Times New Roman" w:eastAsia="Times New Roman" w:hAnsi="Times New Roman" w:cs="Times New Roman"/>
                <w:sz w:val="20"/>
                <w:szCs w:val="20"/>
              </w:rPr>
              <w:t>1,2m )</w:t>
            </w:r>
            <w:proofErr w:type="gramEnd"/>
            <w:r w:rsidRPr="007D740C">
              <w:rPr>
                <w:rFonts w:ascii="Times New Roman" w:eastAsia="Times New Roman" w:hAnsi="Times New Roman" w:cs="Times New Roman"/>
                <w:sz w:val="20"/>
                <w:szCs w:val="20"/>
              </w:rPr>
              <w:t>. Ukupno za rad</w:t>
            </w:r>
          </w:p>
        </w:tc>
        <w:tc>
          <w:tcPr>
            <w:tcW w:w="977" w:type="dxa"/>
            <w:tcBorders>
              <w:bottom w:val="single" w:sz="4" w:space="0" w:color="auto"/>
            </w:tcBorders>
            <w:shd w:val="clear" w:color="auto" w:fill="auto"/>
            <w:noWrap/>
            <w:vAlign w:val="center"/>
            <w:hideMark/>
          </w:tcPr>
          <w:p w14:paraId="31D9BA9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m²</w:t>
            </w:r>
          </w:p>
        </w:tc>
        <w:tc>
          <w:tcPr>
            <w:tcW w:w="935" w:type="dxa"/>
            <w:tcBorders>
              <w:bottom w:val="single" w:sz="4" w:space="0" w:color="auto"/>
            </w:tcBorders>
            <w:shd w:val="clear" w:color="auto" w:fill="auto"/>
            <w:noWrap/>
            <w:vAlign w:val="center"/>
            <w:hideMark/>
          </w:tcPr>
          <w:p w14:paraId="08D71C5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20,4</w:t>
            </w:r>
          </w:p>
        </w:tc>
      </w:tr>
      <w:tr w:rsidR="00AF402D" w:rsidRPr="007D740C" w14:paraId="7E2534B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5944FD6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1.4.</w:t>
            </w:r>
          </w:p>
        </w:tc>
        <w:tc>
          <w:tcPr>
            <w:tcW w:w="1023" w:type="dxa"/>
            <w:vMerge/>
          </w:tcPr>
          <w:p w14:paraId="46B9809A"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noWrap/>
            <w:vAlign w:val="center"/>
            <w:hideMark/>
          </w:tcPr>
          <w:p w14:paraId="5587724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Popravka razbijenih asfaltnih površina sa dva sloja pri čemu je prvi sloj debljine 6 cm asfalt BNS 22, a drugi sloj debljine 4cm asfalt AB 11.  Prije početka radova podloga mora da je dobro oprana, očišćena čeličnim četkama i izduvana kompresorom. Ukupno za materijal i rad:</w:t>
            </w:r>
          </w:p>
        </w:tc>
        <w:tc>
          <w:tcPr>
            <w:tcW w:w="977" w:type="dxa"/>
            <w:tcBorders>
              <w:bottom w:val="nil"/>
            </w:tcBorders>
            <w:shd w:val="clear" w:color="auto" w:fill="auto"/>
            <w:noWrap/>
            <w:vAlign w:val="center"/>
            <w:hideMark/>
          </w:tcPr>
          <w:p w14:paraId="483801E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27AEF62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1B425BE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746348E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FF1E28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noWrap/>
            <w:vAlign w:val="center"/>
            <w:hideMark/>
          </w:tcPr>
          <w:p w14:paraId="1D8CFA1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 asfalt BNS 22 (0.06m x 1.2m x 10)</w:t>
            </w:r>
          </w:p>
        </w:tc>
        <w:tc>
          <w:tcPr>
            <w:tcW w:w="977" w:type="dxa"/>
            <w:tcBorders>
              <w:top w:val="nil"/>
              <w:bottom w:val="nil"/>
            </w:tcBorders>
            <w:shd w:val="clear" w:color="auto" w:fill="auto"/>
            <w:noWrap/>
            <w:vAlign w:val="center"/>
            <w:hideMark/>
          </w:tcPr>
          <w:p w14:paraId="4463070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tcBorders>
              <w:top w:val="nil"/>
              <w:bottom w:val="nil"/>
            </w:tcBorders>
            <w:shd w:val="clear" w:color="auto" w:fill="auto"/>
            <w:noWrap/>
            <w:vAlign w:val="center"/>
            <w:hideMark/>
          </w:tcPr>
          <w:p w14:paraId="2611FDC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0,72</w:t>
            </w:r>
          </w:p>
        </w:tc>
      </w:tr>
      <w:tr w:rsidR="00AF402D" w:rsidRPr="007D740C" w14:paraId="371B925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noWrap/>
            <w:vAlign w:val="center"/>
            <w:hideMark/>
          </w:tcPr>
          <w:p w14:paraId="5BCD13E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5821E7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noWrap/>
            <w:vAlign w:val="center"/>
            <w:hideMark/>
          </w:tcPr>
          <w:p w14:paraId="4BD8DF3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 asfalt AB 11 (0.04m x 1.2m x 10)</w:t>
            </w:r>
          </w:p>
        </w:tc>
        <w:tc>
          <w:tcPr>
            <w:tcW w:w="977" w:type="dxa"/>
            <w:tcBorders>
              <w:top w:val="nil"/>
            </w:tcBorders>
            <w:shd w:val="clear" w:color="auto" w:fill="auto"/>
            <w:noWrap/>
            <w:vAlign w:val="center"/>
            <w:hideMark/>
          </w:tcPr>
          <w:p w14:paraId="59F7AB6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tcBorders>
              <w:top w:val="nil"/>
            </w:tcBorders>
            <w:shd w:val="clear" w:color="auto" w:fill="auto"/>
            <w:noWrap/>
            <w:vAlign w:val="center"/>
            <w:hideMark/>
          </w:tcPr>
          <w:p w14:paraId="0D775C4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0,48</w:t>
            </w:r>
          </w:p>
        </w:tc>
      </w:tr>
      <w:tr w:rsidR="00AF402D" w:rsidRPr="007D740C" w14:paraId="171C052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7C9F43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1.5.</w:t>
            </w:r>
          </w:p>
        </w:tc>
        <w:tc>
          <w:tcPr>
            <w:tcW w:w="1023" w:type="dxa"/>
            <w:vMerge/>
          </w:tcPr>
          <w:p w14:paraId="59A9B47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E7C5F8A"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AB ploče betonom marke MB 30, debljine 10cm. Ukupno za nabavku,</w:t>
            </w:r>
            <w:r w:rsidRPr="007D740C">
              <w:rPr>
                <w:rFonts w:ascii="Times New Roman" w:eastAsia="Times New Roman" w:hAnsi="Times New Roman" w:cs="Times New Roman"/>
                <w:sz w:val="20"/>
                <w:szCs w:val="20"/>
              </w:rPr>
              <w:br/>
              <w:t>transport i rad, računato po m³ betona (7x0.1x1.2) :</w:t>
            </w:r>
          </w:p>
        </w:tc>
        <w:tc>
          <w:tcPr>
            <w:tcW w:w="977" w:type="dxa"/>
            <w:shd w:val="clear" w:color="auto" w:fill="auto"/>
            <w:noWrap/>
            <w:vAlign w:val="center"/>
            <w:hideMark/>
          </w:tcPr>
          <w:p w14:paraId="646A211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5683BDF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0,84</w:t>
            </w:r>
          </w:p>
        </w:tc>
      </w:tr>
      <w:tr w:rsidR="00AF402D" w:rsidRPr="007D740C" w14:paraId="189B916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8FD664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1.6.</w:t>
            </w:r>
          </w:p>
        </w:tc>
        <w:tc>
          <w:tcPr>
            <w:tcW w:w="1023" w:type="dxa"/>
            <w:vMerge/>
          </w:tcPr>
          <w:p w14:paraId="1C49A0D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4FAC12EC"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pijeska i izrada posteljice kabla i kablovske kanalizacije. Pri slobodnom polaganju kablova, prvo se razastire sloj pijeska debljine 10 cm, a nakon polaganja kablova i drugi sloj pijeska debljine takođe 10 cm. Pri izradi kablovske kanalizacije, prvo se razastre sloj pijeska debljine 20 cm, a nakon postavljanja kablovica i drugi sloj pijeska koji treba da ih prekriva za 10 cm. Ukupno za nabavku, transport i rad, računato po m³ korišćenog pijeska granulacije 0-4 mm (524x0.25x0.4 + (10+7+31)x0.3x0.6) :</w:t>
            </w:r>
          </w:p>
        </w:tc>
        <w:tc>
          <w:tcPr>
            <w:tcW w:w="977" w:type="dxa"/>
            <w:shd w:val="clear" w:color="auto" w:fill="auto"/>
            <w:noWrap/>
            <w:vAlign w:val="center"/>
            <w:hideMark/>
          </w:tcPr>
          <w:p w14:paraId="175ED82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2C962F2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61,04</w:t>
            </w:r>
          </w:p>
        </w:tc>
      </w:tr>
      <w:tr w:rsidR="00AF402D" w:rsidRPr="007D740C" w14:paraId="524BBB0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325288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w:t>
            </w:r>
          </w:p>
        </w:tc>
        <w:tc>
          <w:tcPr>
            <w:tcW w:w="1023" w:type="dxa"/>
            <w:vMerge/>
          </w:tcPr>
          <w:p w14:paraId="638FB6C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1B63C8F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Zatrpavanje rovova tamponom, drobljenim šljunkom prečnika </w:t>
            </w:r>
            <w:proofErr w:type="gramStart"/>
            <w:r w:rsidRPr="007D740C">
              <w:rPr>
                <w:rFonts w:ascii="Times New Roman" w:eastAsia="Times New Roman" w:hAnsi="Times New Roman" w:cs="Times New Roman"/>
                <w:sz w:val="20"/>
                <w:szCs w:val="20"/>
              </w:rPr>
              <w:t>zrna  0</w:t>
            </w:r>
            <w:proofErr w:type="gramEnd"/>
            <w:r w:rsidRPr="007D740C">
              <w:rPr>
                <w:rFonts w:ascii="Times New Roman" w:eastAsia="Times New Roman" w:hAnsi="Times New Roman" w:cs="Times New Roman"/>
                <w:sz w:val="20"/>
                <w:szCs w:val="20"/>
              </w:rPr>
              <w:t xml:space="preserve">-31.5 mm, na mjestima predviđenih za sobraćajnice, lokacijama kablovskih kanalizacija, kao i na mjestima gdje je izvršeno razbijanje asfalta  i trotoara. Zatrpavanje se vrši u slojevima uz nabijanje. Postići zbijenost do modula stišljivosti Ms=100,0MN/m². Zbijanje izvršiti pomoću srednjeg vibracionog uređaja za nabijanje, maksimalne radne težine 0,6kN, ili </w:t>
            </w:r>
            <w:r w:rsidRPr="007D740C">
              <w:rPr>
                <w:rFonts w:ascii="Times New Roman" w:eastAsia="Times New Roman" w:hAnsi="Times New Roman" w:cs="Times New Roman"/>
                <w:sz w:val="20"/>
                <w:szCs w:val="20"/>
              </w:rPr>
              <w:lastRenderedPageBreak/>
              <w:t xml:space="preserve">vibracione ploče maksimalne radne težine 5,0kN. </w:t>
            </w:r>
            <w:r w:rsidRPr="007D740C">
              <w:rPr>
                <w:rFonts w:ascii="Times New Roman" w:eastAsia="Times New Roman" w:hAnsi="Times New Roman" w:cs="Times New Roman"/>
                <w:sz w:val="20"/>
                <w:szCs w:val="20"/>
              </w:rPr>
              <w:br/>
              <w:t>Ukupno za rad, sa pribavljanjem atesta zbijenosti tamponske podloge, računato po 1m³ iskopa (524x0.54x0.4 + (10+7+31)x0.44x0.6) :</w:t>
            </w:r>
          </w:p>
        </w:tc>
        <w:tc>
          <w:tcPr>
            <w:tcW w:w="977" w:type="dxa"/>
            <w:shd w:val="clear" w:color="auto" w:fill="auto"/>
            <w:noWrap/>
            <w:vAlign w:val="center"/>
            <w:hideMark/>
          </w:tcPr>
          <w:p w14:paraId="5E204E1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m³</w:t>
            </w:r>
          </w:p>
        </w:tc>
        <w:tc>
          <w:tcPr>
            <w:tcW w:w="935" w:type="dxa"/>
            <w:shd w:val="clear" w:color="auto" w:fill="auto"/>
            <w:noWrap/>
            <w:vAlign w:val="center"/>
            <w:hideMark/>
          </w:tcPr>
          <w:p w14:paraId="1860BD5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125,9</w:t>
            </w:r>
          </w:p>
        </w:tc>
      </w:tr>
      <w:tr w:rsidR="00AF402D" w:rsidRPr="007D740C" w14:paraId="595BD98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E528C8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1.8.</w:t>
            </w:r>
          </w:p>
        </w:tc>
        <w:tc>
          <w:tcPr>
            <w:tcW w:w="1023" w:type="dxa"/>
            <w:vMerge/>
          </w:tcPr>
          <w:p w14:paraId="7FE6DFF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72B631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Zatrpavanje rovova drobljenim kamenom prečnika 0-60mm na mjestima predviđenih za sobraćajnice, lokacijama kablovskih kanalizacija, kao i na mjestima gdje je izvršeno razbijanje </w:t>
            </w:r>
            <w:proofErr w:type="gramStart"/>
            <w:r w:rsidRPr="007D740C">
              <w:rPr>
                <w:rFonts w:ascii="Times New Roman" w:eastAsia="Times New Roman" w:hAnsi="Times New Roman" w:cs="Times New Roman"/>
                <w:sz w:val="20"/>
                <w:szCs w:val="20"/>
              </w:rPr>
              <w:t>asfalta  i</w:t>
            </w:r>
            <w:proofErr w:type="gramEnd"/>
            <w:r w:rsidRPr="007D740C">
              <w:rPr>
                <w:rFonts w:ascii="Times New Roman" w:eastAsia="Times New Roman" w:hAnsi="Times New Roman" w:cs="Times New Roman"/>
                <w:sz w:val="20"/>
                <w:szCs w:val="20"/>
              </w:rPr>
              <w:t xml:space="preserve"> trotoara. Zatrpavanje se vrši u slojevima uz nabijanje. </w:t>
            </w:r>
            <w:r w:rsidRPr="007D740C">
              <w:rPr>
                <w:rFonts w:ascii="Times New Roman" w:eastAsia="Times New Roman" w:hAnsi="Times New Roman" w:cs="Times New Roman"/>
                <w:sz w:val="20"/>
                <w:szCs w:val="20"/>
              </w:rPr>
              <w:br/>
              <w:t>Ukupno za rad, sa pribavljanjem atesta zbijenosti tamponske podloge, računato po 1m³ iskopa (10x0.3x1.2 + 7x0.3x1.2 + 31x0.4x1.2)</w:t>
            </w:r>
          </w:p>
        </w:tc>
        <w:tc>
          <w:tcPr>
            <w:tcW w:w="977" w:type="dxa"/>
            <w:shd w:val="clear" w:color="auto" w:fill="auto"/>
            <w:noWrap/>
            <w:vAlign w:val="center"/>
            <w:hideMark/>
          </w:tcPr>
          <w:p w14:paraId="3685718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386016E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21,00</w:t>
            </w:r>
          </w:p>
        </w:tc>
      </w:tr>
      <w:tr w:rsidR="00AF402D" w:rsidRPr="007D740C" w14:paraId="6330F5E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3B638E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1.9.</w:t>
            </w:r>
          </w:p>
        </w:tc>
        <w:tc>
          <w:tcPr>
            <w:tcW w:w="1023" w:type="dxa"/>
            <w:vMerge/>
          </w:tcPr>
          <w:p w14:paraId="70B1328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8ED6679"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transport i ugradnja kablovske kanalizacije-</w:t>
            </w:r>
            <w:proofErr w:type="gramStart"/>
            <w:r w:rsidRPr="007D740C">
              <w:rPr>
                <w:rFonts w:ascii="Times New Roman" w:eastAsia="Times New Roman" w:hAnsi="Times New Roman" w:cs="Times New Roman"/>
                <w:sz w:val="20"/>
                <w:szCs w:val="20"/>
              </w:rPr>
              <w:t>korugovanih  cijevi</w:t>
            </w:r>
            <w:proofErr w:type="gramEnd"/>
            <w:r w:rsidRPr="007D740C">
              <w:rPr>
                <w:rFonts w:ascii="Times New Roman" w:eastAsia="Times New Roman" w:hAnsi="Times New Roman" w:cs="Times New Roman"/>
                <w:sz w:val="20"/>
                <w:szCs w:val="20"/>
              </w:rPr>
              <w:t xml:space="preserve"> HDPE, Ø160 mm,  na mjestima polaganja kabla ispod saobraćajnice, prema crtežima u prilogu projekta, a plaća se po metru ugrađene cijevi. Polažu se 2 cijevi na odstojnim držačima na prelazu. Ukupno za materijal i rad (2x(10+7+31)):</w:t>
            </w:r>
          </w:p>
        </w:tc>
        <w:tc>
          <w:tcPr>
            <w:tcW w:w="977" w:type="dxa"/>
            <w:shd w:val="clear" w:color="auto" w:fill="auto"/>
            <w:noWrap/>
            <w:vAlign w:val="center"/>
            <w:hideMark/>
          </w:tcPr>
          <w:p w14:paraId="2681179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417290F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96</w:t>
            </w:r>
          </w:p>
        </w:tc>
      </w:tr>
      <w:tr w:rsidR="00AF402D" w:rsidRPr="007D740C" w14:paraId="00B40C4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85771E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1.10.</w:t>
            </w:r>
          </w:p>
        </w:tc>
        <w:tc>
          <w:tcPr>
            <w:tcW w:w="1023" w:type="dxa"/>
            <w:vMerge/>
          </w:tcPr>
          <w:p w14:paraId="7DB92E23"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442BEDA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i polaganje “gal”- štitnika ili slične mehaničke zaštite slobodno položenog kabla u rovu. Štitnici se polažu tako da se, po dužini, međusobno preklapaju za po desetak centimetara, potpuno prekrivajući položeni kabl. Štitnici se polažu nakon razastiranja drugog sloja pijeska u rovu. Ukupno za nabavku, transport i rad, računato po položenom štitniku (l = 1,1 m)  ((524 + 2x(10+7+31))x1.1):</w:t>
            </w:r>
          </w:p>
        </w:tc>
        <w:tc>
          <w:tcPr>
            <w:tcW w:w="977" w:type="dxa"/>
            <w:shd w:val="clear" w:color="auto" w:fill="auto"/>
            <w:noWrap/>
            <w:vAlign w:val="center"/>
            <w:hideMark/>
          </w:tcPr>
          <w:p w14:paraId="6448D9B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59D5F8B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682,0</w:t>
            </w:r>
          </w:p>
        </w:tc>
      </w:tr>
      <w:tr w:rsidR="00AF402D" w:rsidRPr="007D740C" w14:paraId="7280C44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648D52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1.11.</w:t>
            </w:r>
          </w:p>
        </w:tc>
        <w:tc>
          <w:tcPr>
            <w:tcW w:w="1023" w:type="dxa"/>
            <w:vMerge/>
          </w:tcPr>
          <w:p w14:paraId="03269B6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7B23A58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Zatrpavanje rovova iskopom. Zatrpavanje se vrši u slojevima od po dvadesetak centimetara, uz nabijanje. Postići zbijenost od 92%. Pri korišćenju iskopa (naročito u prvom sloju, najbližem kablu) uklanjati veće komade čvrstog materijala oštrih ivica. Ukupno za rad, računato po m³ iskopa (210.9-0.72-0.48-0.84-61.04-125.9-21) : </w:t>
            </w:r>
          </w:p>
        </w:tc>
        <w:tc>
          <w:tcPr>
            <w:tcW w:w="977" w:type="dxa"/>
            <w:shd w:val="clear" w:color="auto" w:fill="auto"/>
            <w:noWrap/>
            <w:vAlign w:val="center"/>
            <w:hideMark/>
          </w:tcPr>
          <w:p w14:paraId="2192009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792DF0E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63C8EC0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noWrap/>
            <w:vAlign w:val="center"/>
            <w:hideMark/>
          </w:tcPr>
          <w:p w14:paraId="50F6041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1.12.</w:t>
            </w:r>
          </w:p>
        </w:tc>
        <w:tc>
          <w:tcPr>
            <w:tcW w:w="1023" w:type="dxa"/>
            <w:vMerge/>
          </w:tcPr>
          <w:p w14:paraId="0908111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noWrap/>
            <w:vAlign w:val="center"/>
            <w:hideMark/>
          </w:tcPr>
          <w:p w14:paraId="1585842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i polaganje plastične trake za upozorenje da se ispod nalazi elektroenergetski visokonaponski kabl. Traka treba da je crvene boje i sa odgovarajućim natpisom. Polaže se cijelom dužinom kablovskog rova, pri njegovom zatrpavanju, na dubini od dvadesetak santimetara (prije nanošenja poslednjeg sloja iskopa). Ukupno za nabavku, transport i rad, računato po metru dužnom položene trake (524 + 2x(10+7+31)):</w:t>
            </w:r>
          </w:p>
        </w:tc>
        <w:tc>
          <w:tcPr>
            <w:tcW w:w="977" w:type="dxa"/>
            <w:tcBorders>
              <w:bottom w:val="single" w:sz="4" w:space="0" w:color="auto"/>
            </w:tcBorders>
            <w:shd w:val="clear" w:color="auto" w:fill="auto"/>
            <w:noWrap/>
            <w:vAlign w:val="center"/>
            <w:hideMark/>
          </w:tcPr>
          <w:p w14:paraId="3E2C180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tcBorders>
              <w:bottom w:val="single" w:sz="4" w:space="0" w:color="auto"/>
            </w:tcBorders>
            <w:shd w:val="clear" w:color="auto" w:fill="auto"/>
            <w:noWrap/>
            <w:vAlign w:val="center"/>
            <w:hideMark/>
          </w:tcPr>
          <w:p w14:paraId="3CA3679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620,0</w:t>
            </w:r>
          </w:p>
        </w:tc>
      </w:tr>
      <w:tr w:rsidR="00AF402D" w:rsidRPr="007D740C" w14:paraId="289013F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2E13DE4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1.13.</w:t>
            </w:r>
          </w:p>
        </w:tc>
        <w:tc>
          <w:tcPr>
            <w:tcW w:w="1023" w:type="dxa"/>
            <w:vMerge/>
          </w:tcPr>
          <w:p w14:paraId="4B4213F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4103E47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i ugradnja kablovskih tablica sa naznakom tipa, presjeka i napona kabla sa imenom objekta gdje se nalazi drugi kraj kabla. Kablovske tablice se ugrađuju kod kablovskih završnica u TS i na priključnom </w:t>
            </w:r>
            <w:proofErr w:type="gramStart"/>
            <w:r w:rsidRPr="007D740C">
              <w:rPr>
                <w:rFonts w:ascii="Times New Roman" w:eastAsia="Times New Roman" w:hAnsi="Times New Roman" w:cs="Times New Roman"/>
                <w:sz w:val="20"/>
                <w:szCs w:val="20"/>
              </w:rPr>
              <w:t>stubu .</w:t>
            </w:r>
            <w:proofErr w:type="gramEnd"/>
            <w:r w:rsidRPr="007D740C">
              <w:rPr>
                <w:rFonts w:ascii="Times New Roman" w:eastAsia="Times New Roman" w:hAnsi="Times New Roman" w:cs="Times New Roman"/>
                <w:sz w:val="20"/>
                <w:szCs w:val="20"/>
              </w:rPr>
              <w:t xml:space="preserve"> </w:t>
            </w:r>
          </w:p>
        </w:tc>
        <w:tc>
          <w:tcPr>
            <w:tcW w:w="977" w:type="dxa"/>
            <w:tcBorders>
              <w:bottom w:val="nil"/>
            </w:tcBorders>
            <w:shd w:val="clear" w:color="auto" w:fill="auto"/>
            <w:noWrap/>
            <w:vAlign w:val="center"/>
            <w:hideMark/>
          </w:tcPr>
          <w:p w14:paraId="4D60498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01F17E8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1C7444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noWrap/>
            <w:vAlign w:val="center"/>
            <w:hideMark/>
          </w:tcPr>
          <w:p w14:paraId="3A5B3F3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59958A0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58DC44D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Ukupno za nabavku, transport i rad, računato po ugrađenoj kablovskoj tablici</w:t>
            </w:r>
          </w:p>
        </w:tc>
        <w:tc>
          <w:tcPr>
            <w:tcW w:w="977" w:type="dxa"/>
            <w:tcBorders>
              <w:top w:val="nil"/>
              <w:bottom w:val="single" w:sz="4" w:space="0" w:color="auto"/>
            </w:tcBorders>
            <w:shd w:val="clear" w:color="auto" w:fill="auto"/>
            <w:noWrap/>
            <w:vAlign w:val="center"/>
            <w:hideMark/>
          </w:tcPr>
          <w:p w14:paraId="1548FAD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bottom w:val="single" w:sz="4" w:space="0" w:color="auto"/>
            </w:tcBorders>
            <w:shd w:val="clear" w:color="auto" w:fill="auto"/>
            <w:noWrap/>
            <w:vAlign w:val="center"/>
            <w:hideMark/>
          </w:tcPr>
          <w:p w14:paraId="2BCAE53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w:t>
            </w:r>
          </w:p>
        </w:tc>
      </w:tr>
      <w:tr w:rsidR="00AF402D" w:rsidRPr="007D740C" w14:paraId="2FD0EBC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7493D3A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1.14.</w:t>
            </w:r>
          </w:p>
        </w:tc>
        <w:tc>
          <w:tcPr>
            <w:tcW w:w="1023" w:type="dxa"/>
            <w:vMerge/>
          </w:tcPr>
          <w:p w14:paraId="662A8DE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099366B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i ugradnja olovnih obujmica za obilježavanje kabla. Na olovnim obujmicama mora da bude utisnut tip, presjek, napon, godina polaganja i eventualno broj kablovskog voda u rovu. Obujmica se postavlja oko kabla na:  </w:t>
            </w:r>
          </w:p>
        </w:tc>
        <w:tc>
          <w:tcPr>
            <w:tcW w:w="977" w:type="dxa"/>
            <w:tcBorders>
              <w:bottom w:val="nil"/>
            </w:tcBorders>
            <w:shd w:val="clear" w:color="auto" w:fill="auto"/>
            <w:noWrap/>
            <w:vAlign w:val="center"/>
            <w:hideMark/>
          </w:tcPr>
          <w:p w14:paraId="76D71A2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3512DDB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4D69FF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7CF22ED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1FD0B5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3A8B27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*svakih 20m u pravoj liniji</w:t>
            </w:r>
          </w:p>
        </w:tc>
        <w:tc>
          <w:tcPr>
            <w:tcW w:w="977" w:type="dxa"/>
            <w:tcBorders>
              <w:top w:val="nil"/>
              <w:bottom w:val="nil"/>
            </w:tcBorders>
            <w:shd w:val="clear" w:color="auto" w:fill="auto"/>
            <w:noWrap/>
            <w:vAlign w:val="center"/>
            <w:hideMark/>
          </w:tcPr>
          <w:p w14:paraId="49D453E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71A4A83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9F8F8A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48C2EFE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979C3A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4F540F5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*prilikom skretanja trase kabla na 5m u oba pravca skretanja</w:t>
            </w:r>
          </w:p>
        </w:tc>
        <w:tc>
          <w:tcPr>
            <w:tcW w:w="977" w:type="dxa"/>
            <w:tcBorders>
              <w:top w:val="nil"/>
              <w:bottom w:val="nil"/>
            </w:tcBorders>
            <w:shd w:val="clear" w:color="auto" w:fill="auto"/>
            <w:noWrap/>
            <w:vAlign w:val="center"/>
            <w:hideMark/>
          </w:tcPr>
          <w:p w14:paraId="66DCB06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3B6843A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3437F5E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4F68BA7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FC77612"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22098BE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*ulazu i izlazu iz kablovske kanalizacije</w:t>
            </w:r>
          </w:p>
        </w:tc>
        <w:tc>
          <w:tcPr>
            <w:tcW w:w="977" w:type="dxa"/>
            <w:tcBorders>
              <w:top w:val="nil"/>
              <w:bottom w:val="nil"/>
            </w:tcBorders>
            <w:shd w:val="clear" w:color="auto" w:fill="auto"/>
            <w:noWrap/>
            <w:vAlign w:val="center"/>
            <w:hideMark/>
          </w:tcPr>
          <w:p w14:paraId="6347C34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531A54E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54FB22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61E1DD3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30F12EB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2F9A469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 mjestu gdje se kablovski vod ukršta sa drugim podzemnim instalacijama</w:t>
            </w:r>
          </w:p>
        </w:tc>
        <w:tc>
          <w:tcPr>
            <w:tcW w:w="977" w:type="dxa"/>
            <w:tcBorders>
              <w:top w:val="nil"/>
              <w:bottom w:val="nil"/>
            </w:tcBorders>
            <w:shd w:val="clear" w:color="auto" w:fill="auto"/>
            <w:noWrap/>
            <w:vAlign w:val="center"/>
            <w:hideMark/>
          </w:tcPr>
          <w:p w14:paraId="4C92474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22C61CE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044E140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7D72025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9CFC534"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52CD256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 mjestu ugradnje kablovske spojnice, stavljajući i godinu montaže spojnice</w:t>
            </w:r>
          </w:p>
        </w:tc>
        <w:tc>
          <w:tcPr>
            <w:tcW w:w="977" w:type="dxa"/>
            <w:tcBorders>
              <w:top w:val="nil"/>
              <w:bottom w:val="nil"/>
            </w:tcBorders>
            <w:shd w:val="clear" w:color="auto" w:fill="auto"/>
            <w:noWrap/>
            <w:vAlign w:val="center"/>
            <w:hideMark/>
          </w:tcPr>
          <w:p w14:paraId="232074C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2F2D9F8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9557959"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426402E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1D10D8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C0095D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 svim ostalim mjestima gdje nadzorni organ smatra da je potrebno</w:t>
            </w:r>
          </w:p>
        </w:tc>
        <w:tc>
          <w:tcPr>
            <w:tcW w:w="977" w:type="dxa"/>
            <w:tcBorders>
              <w:top w:val="nil"/>
              <w:bottom w:val="nil"/>
            </w:tcBorders>
            <w:shd w:val="clear" w:color="auto" w:fill="auto"/>
            <w:noWrap/>
            <w:vAlign w:val="center"/>
            <w:hideMark/>
          </w:tcPr>
          <w:p w14:paraId="5D81098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3A56A71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22BD986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noWrap/>
            <w:vAlign w:val="center"/>
            <w:hideMark/>
          </w:tcPr>
          <w:p w14:paraId="4F1D0A3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81D093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7CF74FC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Ukupno za nabavku, transport i rad, računato po ugrađenoj olovnoj obujmici</w:t>
            </w:r>
          </w:p>
        </w:tc>
        <w:tc>
          <w:tcPr>
            <w:tcW w:w="977" w:type="dxa"/>
            <w:tcBorders>
              <w:top w:val="nil"/>
            </w:tcBorders>
            <w:shd w:val="clear" w:color="auto" w:fill="auto"/>
            <w:noWrap/>
            <w:vAlign w:val="center"/>
            <w:hideMark/>
          </w:tcPr>
          <w:p w14:paraId="36BC8C7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tcBorders>
              <w:top w:val="nil"/>
            </w:tcBorders>
            <w:shd w:val="clear" w:color="auto" w:fill="auto"/>
            <w:noWrap/>
            <w:vAlign w:val="center"/>
            <w:hideMark/>
          </w:tcPr>
          <w:p w14:paraId="7A657EC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34,0</w:t>
            </w:r>
          </w:p>
        </w:tc>
      </w:tr>
      <w:tr w:rsidR="00AF402D" w:rsidRPr="007D740C" w14:paraId="1FF0E26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5E8D321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1.15.</w:t>
            </w:r>
          </w:p>
        </w:tc>
        <w:tc>
          <w:tcPr>
            <w:tcW w:w="1023" w:type="dxa"/>
            <w:vMerge/>
          </w:tcPr>
          <w:p w14:paraId="69C7617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0F1F1A9"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i ugradnja oznaka za obilježavanje trase kabla na regulisanom terenu. Oznaka se </w:t>
            </w:r>
            <w:proofErr w:type="gramStart"/>
            <w:r w:rsidRPr="007D740C">
              <w:rPr>
                <w:rFonts w:ascii="Times New Roman" w:eastAsia="Times New Roman" w:hAnsi="Times New Roman" w:cs="Times New Roman"/>
                <w:sz w:val="20"/>
                <w:szCs w:val="20"/>
              </w:rPr>
              <w:t>nalazi  na</w:t>
            </w:r>
            <w:proofErr w:type="gramEnd"/>
            <w:r w:rsidRPr="007D740C">
              <w:rPr>
                <w:rFonts w:ascii="Times New Roman" w:eastAsia="Times New Roman" w:hAnsi="Times New Roman" w:cs="Times New Roman"/>
                <w:sz w:val="20"/>
                <w:szCs w:val="20"/>
              </w:rPr>
              <w:t xml:space="preserve"> pravilnoj betonskoj </w:t>
            </w:r>
            <w:r w:rsidRPr="007D740C">
              <w:rPr>
                <w:rFonts w:ascii="Times New Roman" w:eastAsia="Times New Roman" w:hAnsi="Times New Roman" w:cs="Times New Roman"/>
                <w:sz w:val="20"/>
                <w:szCs w:val="20"/>
              </w:rPr>
              <w:lastRenderedPageBreak/>
              <w:t xml:space="preserve">kocki, a ugrađuje se pri završnim radovima na uređenju terena.  </w:t>
            </w:r>
            <w:proofErr w:type="gramStart"/>
            <w:r w:rsidRPr="007D740C">
              <w:rPr>
                <w:rFonts w:ascii="Times New Roman" w:eastAsia="Times New Roman" w:hAnsi="Times New Roman" w:cs="Times New Roman"/>
                <w:sz w:val="20"/>
                <w:szCs w:val="20"/>
              </w:rPr>
              <w:t>na</w:t>
            </w:r>
            <w:proofErr w:type="gramEnd"/>
            <w:r w:rsidRPr="007D740C">
              <w:rPr>
                <w:rFonts w:ascii="Times New Roman" w:eastAsia="Times New Roman" w:hAnsi="Times New Roman" w:cs="Times New Roman"/>
                <w:sz w:val="20"/>
                <w:szCs w:val="20"/>
              </w:rPr>
              <w:t xml:space="preserve"> svakih 50 m po pravcu i na mjestima skretanja na po 5 m od centra skretanja u oba pravca, na mjestima ukrštanja kabla sa drugim inst. i ostalim mjestima prema tehničkom opisu, prema crtežima u prilogu kao i na pozicijama koj odredi Nadzorni organ prilikom izvodjenja. Oznake su </w:t>
            </w:r>
            <w:proofErr w:type="gramStart"/>
            <w:r w:rsidRPr="007D740C">
              <w:rPr>
                <w:rFonts w:ascii="Times New Roman" w:eastAsia="Times New Roman" w:hAnsi="Times New Roman" w:cs="Times New Roman"/>
                <w:sz w:val="20"/>
                <w:szCs w:val="20"/>
              </w:rPr>
              <w:t>standardne :betonska</w:t>
            </w:r>
            <w:proofErr w:type="gramEnd"/>
            <w:r w:rsidRPr="007D740C">
              <w:rPr>
                <w:rFonts w:ascii="Times New Roman" w:eastAsia="Times New Roman" w:hAnsi="Times New Roman" w:cs="Times New Roman"/>
                <w:sz w:val="20"/>
                <w:szCs w:val="20"/>
              </w:rPr>
              <w:t xml:space="preserve"> kocka sa mesinganom pločicom na kojoj je oznaka. Ukupno za nabavku, transport i rad, računato po ugrađenoj oznaci</w:t>
            </w:r>
          </w:p>
        </w:tc>
        <w:tc>
          <w:tcPr>
            <w:tcW w:w="977" w:type="dxa"/>
            <w:shd w:val="clear" w:color="auto" w:fill="auto"/>
            <w:noWrap/>
            <w:vAlign w:val="center"/>
            <w:hideMark/>
          </w:tcPr>
          <w:p w14:paraId="7CD0B06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kom</w:t>
            </w:r>
          </w:p>
        </w:tc>
        <w:tc>
          <w:tcPr>
            <w:tcW w:w="935" w:type="dxa"/>
            <w:shd w:val="clear" w:color="auto" w:fill="auto"/>
            <w:noWrap/>
            <w:vAlign w:val="center"/>
            <w:hideMark/>
          </w:tcPr>
          <w:p w14:paraId="6D0CD26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12,0</w:t>
            </w:r>
          </w:p>
        </w:tc>
      </w:tr>
      <w:tr w:rsidR="00AF402D" w:rsidRPr="007D740C" w14:paraId="5FD8901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729942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1.16.</w:t>
            </w:r>
          </w:p>
        </w:tc>
        <w:tc>
          <w:tcPr>
            <w:tcW w:w="1023" w:type="dxa"/>
            <w:vMerge/>
          </w:tcPr>
          <w:p w14:paraId="1125921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6962EC0D"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zaštitnih mjera prilikom ukrštanja kablova sa drugim podzemnim objektima i instalacijama prema crtežu u prilogu i tehničkom opisu.</w:t>
            </w:r>
          </w:p>
        </w:tc>
        <w:tc>
          <w:tcPr>
            <w:tcW w:w="977" w:type="dxa"/>
            <w:shd w:val="clear" w:color="auto" w:fill="auto"/>
            <w:noWrap/>
            <w:vAlign w:val="center"/>
            <w:hideMark/>
          </w:tcPr>
          <w:p w14:paraId="13068B3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7D16697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5,0</w:t>
            </w:r>
          </w:p>
        </w:tc>
      </w:tr>
      <w:tr w:rsidR="00AF402D" w:rsidRPr="007D740C" w14:paraId="272391E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21D5D8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1.17.</w:t>
            </w:r>
          </w:p>
        </w:tc>
        <w:tc>
          <w:tcPr>
            <w:tcW w:w="1023" w:type="dxa"/>
            <w:vMerge/>
          </w:tcPr>
          <w:p w14:paraId="0B992E2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0E8D480C"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isporuka i ugradnja armirno betonskih </w:t>
            </w:r>
            <w:proofErr w:type="gramStart"/>
            <w:r w:rsidRPr="007D740C">
              <w:rPr>
                <w:rFonts w:ascii="Times New Roman" w:eastAsia="Times New Roman" w:hAnsi="Times New Roman" w:cs="Times New Roman"/>
                <w:sz w:val="20"/>
                <w:szCs w:val="20"/>
              </w:rPr>
              <w:t>ploca  za</w:t>
            </w:r>
            <w:proofErr w:type="gramEnd"/>
            <w:r w:rsidRPr="007D740C">
              <w:rPr>
                <w:rFonts w:ascii="Times New Roman" w:eastAsia="Times New Roman" w:hAnsi="Times New Roman" w:cs="Times New Roman"/>
                <w:sz w:val="20"/>
                <w:szCs w:val="20"/>
              </w:rPr>
              <w:t xml:space="preserve"> zaštitu kabla  dimenzija 0.3x1.0x0.05 ,  na prelazima kabla ispod lokalnog puta. Ukupno za materijal i rad </w:t>
            </w:r>
            <w:proofErr w:type="gramStart"/>
            <w:r w:rsidRPr="007D740C">
              <w:rPr>
                <w:rFonts w:ascii="Times New Roman" w:eastAsia="Times New Roman" w:hAnsi="Times New Roman" w:cs="Times New Roman"/>
                <w:sz w:val="20"/>
                <w:szCs w:val="20"/>
              </w:rPr>
              <w:t>2x(</w:t>
            </w:r>
            <w:proofErr w:type="gramEnd"/>
            <w:r w:rsidRPr="007D740C">
              <w:rPr>
                <w:rFonts w:ascii="Times New Roman" w:eastAsia="Times New Roman" w:hAnsi="Times New Roman" w:cs="Times New Roman"/>
                <w:sz w:val="20"/>
                <w:szCs w:val="20"/>
              </w:rPr>
              <w:t>10+7+31).</w:t>
            </w:r>
          </w:p>
        </w:tc>
        <w:tc>
          <w:tcPr>
            <w:tcW w:w="977" w:type="dxa"/>
            <w:shd w:val="clear" w:color="auto" w:fill="auto"/>
            <w:noWrap/>
            <w:vAlign w:val="center"/>
            <w:hideMark/>
          </w:tcPr>
          <w:p w14:paraId="5D11A3B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08C2758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96,0</w:t>
            </w:r>
          </w:p>
        </w:tc>
      </w:tr>
      <w:tr w:rsidR="00AF402D" w:rsidRPr="007D740C" w14:paraId="6332832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AA177A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1.18.</w:t>
            </w:r>
          </w:p>
        </w:tc>
        <w:tc>
          <w:tcPr>
            <w:tcW w:w="1023" w:type="dxa"/>
            <w:vMerge/>
          </w:tcPr>
          <w:p w14:paraId="3F77291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9711E4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Uredjenje zemljišta nakon obrade rovova sa odvozom viška materijala do deponije koju odredi Investitor. Ukupno za rad i transport, računato sa udaljenošću deponije do 5 km a plaća se po m³ viška iskopa (187-117.6m3)</w:t>
            </w:r>
          </w:p>
        </w:tc>
        <w:tc>
          <w:tcPr>
            <w:tcW w:w="977" w:type="dxa"/>
            <w:shd w:val="clear" w:color="auto" w:fill="auto"/>
            <w:noWrap/>
            <w:vAlign w:val="center"/>
            <w:hideMark/>
          </w:tcPr>
          <w:p w14:paraId="63A303A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7FCFD53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209,9</w:t>
            </w:r>
          </w:p>
        </w:tc>
      </w:tr>
      <w:tr w:rsidR="00AF402D" w:rsidRPr="007D740C" w14:paraId="4E7D217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noWrap/>
            <w:vAlign w:val="center"/>
            <w:hideMark/>
          </w:tcPr>
          <w:p w14:paraId="23DD6A06"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B.2.</w:t>
            </w:r>
          </w:p>
        </w:tc>
        <w:tc>
          <w:tcPr>
            <w:tcW w:w="1023" w:type="dxa"/>
            <w:vMerge/>
          </w:tcPr>
          <w:p w14:paraId="00392447" w14:textId="77777777" w:rsidR="00AF402D" w:rsidRPr="007D740C" w:rsidRDefault="00AF402D" w:rsidP="004C19A0">
            <w:pPr>
              <w:spacing w:after="0" w:line="240" w:lineRule="auto"/>
              <w:rPr>
                <w:rFonts w:ascii="Times New Roman" w:eastAsia="Times New Roman" w:hAnsi="Times New Roman" w:cs="Times New Roman"/>
                <w:b/>
                <w:bCs/>
              </w:rPr>
            </w:pPr>
          </w:p>
        </w:tc>
        <w:tc>
          <w:tcPr>
            <w:tcW w:w="5429" w:type="dxa"/>
            <w:gridSpan w:val="2"/>
            <w:tcBorders>
              <w:bottom w:val="single" w:sz="4" w:space="0" w:color="auto"/>
            </w:tcBorders>
            <w:shd w:val="clear" w:color="auto" w:fill="auto"/>
            <w:noWrap/>
            <w:vAlign w:val="center"/>
            <w:hideMark/>
          </w:tcPr>
          <w:p w14:paraId="2B315ED5" w14:textId="77777777" w:rsidR="00AF402D" w:rsidRPr="007D740C" w:rsidRDefault="00AF402D" w:rsidP="004C19A0">
            <w:pPr>
              <w:spacing w:after="0" w:line="240" w:lineRule="auto"/>
              <w:rPr>
                <w:rFonts w:ascii="Times New Roman" w:eastAsia="Times New Roman" w:hAnsi="Times New Roman" w:cs="Times New Roman"/>
                <w:b/>
                <w:bCs/>
              </w:rPr>
            </w:pPr>
            <w:r w:rsidRPr="007D740C">
              <w:rPr>
                <w:rFonts w:ascii="Times New Roman" w:eastAsia="Times New Roman" w:hAnsi="Times New Roman" w:cs="Times New Roman"/>
                <w:b/>
                <w:bCs/>
              </w:rPr>
              <w:t>Elektromontažni radovi</w:t>
            </w:r>
          </w:p>
        </w:tc>
        <w:tc>
          <w:tcPr>
            <w:tcW w:w="977" w:type="dxa"/>
            <w:tcBorders>
              <w:bottom w:val="single" w:sz="4" w:space="0" w:color="auto"/>
            </w:tcBorders>
            <w:shd w:val="clear" w:color="auto" w:fill="auto"/>
            <w:noWrap/>
            <w:vAlign w:val="center"/>
            <w:hideMark/>
          </w:tcPr>
          <w:p w14:paraId="200FDD36" w14:textId="77777777" w:rsidR="00AF402D" w:rsidRPr="007D740C" w:rsidRDefault="00AF402D" w:rsidP="004C19A0">
            <w:pPr>
              <w:spacing w:after="0" w:line="240" w:lineRule="auto"/>
              <w:jc w:val="center"/>
              <w:rPr>
                <w:rFonts w:ascii="Times New Roman" w:eastAsia="Times New Roman" w:hAnsi="Times New Roman" w:cs="Times New Roman"/>
                <w:b/>
                <w:bCs/>
              </w:rPr>
            </w:pPr>
          </w:p>
        </w:tc>
        <w:tc>
          <w:tcPr>
            <w:tcW w:w="935" w:type="dxa"/>
            <w:tcBorders>
              <w:bottom w:val="single" w:sz="4" w:space="0" w:color="auto"/>
            </w:tcBorders>
            <w:shd w:val="clear" w:color="auto" w:fill="auto"/>
            <w:noWrap/>
            <w:vAlign w:val="center"/>
            <w:hideMark/>
          </w:tcPr>
          <w:p w14:paraId="1BA61B9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14E8878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317968C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w:t>
            </w:r>
          </w:p>
        </w:tc>
        <w:tc>
          <w:tcPr>
            <w:tcW w:w="1023" w:type="dxa"/>
            <w:vMerge/>
          </w:tcPr>
          <w:p w14:paraId="19B5B45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noWrap/>
            <w:vAlign w:val="center"/>
            <w:hideMark/>
          </w:tcPr>
          <w:p w14:paraId="6AD47F3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transport i polaganje energetskog kabla sa izolacijom i plaštom od PE mase, </w:t>
            </w:r>
            <w:proofErr w:type="gramStart"/>
            <w:r w:rsidRPr="007D740C">
              <w:rPr>
                <w:rFonts w:ascii="Times New Roman" w:eastAsia="Times New Roman" w:hAnsi="Times New Roman" w:cs="Times New Roman"/>
                <w:sz w:val="20"/>
                <w:szCs w:val="20"/>
              </w:rPr>
              <w:t>prema  DIN</w:t>
            </w:r>
            <w:proofErr w:type="gramEnd"/>
            <w:r w:rsidRPr="007D740C">
              <w:rPr>
                <w:rFonts w:ascii="Times New Roman" w:eastAsia="Times New Roman" w:hAnsi="Times New Roman" w:cs="Times New Roman"/>
                <w:sz w:val="20"/>
                <w:szCs w:val="20"/>
              </w:rPr>
              <w:t xml:space="preserve"> VDE 276-620.  Kablovi se polažu na pripremljenoj posteljici kroz zemljani rov </w:t>
            </w:r>
            <w:proofErr w:type="gramStart"/>
            <w:r w:rsidRPr="007D740C">
              <w:rPr>
                <w:rFonts w:ascii="Times New Roman" w:eastAsia="Times New Roman" w:hAnsi="Times New Roman" w:cs="Times New Roman"/>
                <w:sz w:val="20"/>
                <w:szCs w:val="20"/>
              </w:rPr>
              <w:t>i  djelimično</w:t>
            </w:r>
            <w:proofErr w:type="gramEnd"/>
            <w:r w:rsidRPr="007D740C">
              <w:rPr>
                <w:rFonts w:ascii="Times New Roman" w:eastAsia="Times New Roman" w:hAnsi="Times New Roman" w:cs="Times New Roman"/>
                <w:sz w:val="20"/>
                <w:szCs w:val="20"/>
              </w:rPr>
              <w:t xml:space="preserve"> kroz  kablovsku kanalizaciju. Ovom pozicijom je obuhvaćeno:</w:t>
            </w:r>
          </w:p>
        </w:tc>
        <w:tc>
          <w:tcPr>
            <w:tcW w:w="977" w:type="dxa"/>
            <w:tcBorders>
              <w:bottom w:val="nil"/>
            </w:tcBorders>
            <w:shd w:val="clear" w:color="auto" w:fill="auto"/>
            <w:noWrap/>
            <w:vAlign w:val="center"/>
            <w:hideMark/>
          </w:tcPr>
          <w:p w14:paraId="752051D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73F18E2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BFB85F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37A31F0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07EA2E1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noWrap/>
            <w:vAlign w:val="center"/>
            <w:hideMark/>
          </w:tcPr>
          <w:p w14:paraId="3DF77E2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.razvlačenje kablova</w:t>
            </w:r>
          </w:p>
        </w:tc>
        <w:tc>
          <w:tcPr>
            <w:tcW w:w="977" w:type="dxa"/>
            <w:tcBorders>
              <w:top w:val="nil"/>
              <w:bottom w:val="nil"/>
            </w:tcBorders>
            <w:shd w:val="clear" w:color="auto" w:fill="auto"/>
            <w:noWrap/>
            <w:vAlign w:val="center"/>
            <w:hideMark/>
          </w:tcPr>
          <w:p w14:paraId="5AAE73E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71A2574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1889E8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7B4EB3F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55BBC5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noWrap/>
            <w:vAlign w:val="center"/>
            <w:hideMark/>
          </w:tcPr>
          <w:p w14:paraId="7B56125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·provlačenje kablova kroz kablovsku kanalizaciju</w:t>
            </w:r>
          </w:p>
        </w:tc>
        <w:tc>
          <w:tcPr>
            <w:tcW w:w="977" w:type="dxa"/>
            <w:tcBorders>
              <w:top w:val="nil"/>
              <w:bottom w:val="nil"/>
            </w:tcBorders>
            <w:shd w:val="clear" w:color="auto" w:fill="auto"/>
            <w:noWrap/>
            <w:vAlign w:val="center"/>
            <w:hideMark/>
          </w:tcPr>
          <w:p w14:paraId="3009F27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08A8747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363618B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313725D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2BB49AA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noWrap/>
            <w:vAlign w:val="center"/>
            <w:hideMark/>
          </w:tcPr>
          <w:p w14:paraId="4A9DCCD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strujnih veza u  TS 10/0,4kV</w:t>
            </w:r>
          </w:p>
        </w:tc>
        <w:tc>
          <w:tcPr>
            <w:tcW w:w="977" w:type="dxa"/>
            <w:tcBorders>
              <w:top w:val="nil"/>
              <w:bottom w:val="nil"/>
            </w:tcBorders>
            <w:shd w:val="clear" w:color="auto" w:fill="auto"/>
            <w:noWrap/>
            <w:vAlign w:val="center"/>
            <w:hideMark/>
          </w:tcPr>
          <w:p w14:paraId="22C720B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4C3F5F4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A4703E9"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545F88C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700F727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vAlign w:val="center"/>
            <w:hideMark/>
          </w:tcPr>
          <w:p w14:paraId="1BA72B3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Ukupno za nabavku, transport i rad, računato po m položenog kabla tipa </w:t>
            </w:r>
          </w:p>
        </w:tc>
        <w:tc>
          <w:tcPr>
            <w:tcW w:w="977" w:type="dxa"/>
            <w:tcBorders>
              <w:top w:val="nil"/>
              <w:bottom w:val="nil"/>
            </w:tcBorders>
            <w:shd w:val="clear" w:color="auto" w:fill="auto"/>
            <w:noWrap/>
            <w:vAlign w:val="center"/>
            <w:hideMark/>
          </w:tcPr>
          <w:p w14:paraId="773139F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top w:val="nil"/>
              <w:bottom w:val="nil"/>
            </w:tcBorders>
            <w:shd w:val="clear" w:color="auto" w:fill="auto"/>
            <w:noWrap/>
            <w:vAlign w:val="center"/>
            <w:hideMark/>
          </w:tcPr>
          <w:p w14:paraId="368A7F6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444220D"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single" w:sz="4" w:space="0" w:color="auto"/>
            </w:tcBorders>
            <w:shd w:val="clear" w:color="auto" w:fill="auto"/>
            <w:noWrap/>
            <w:vAlign w:val="center"/>
            <w:hideMark/>
          </w:tcPr>
          <w:p w14:paraId="116DEBE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0FF798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single" w:sz="4" w:space="0" w:color="auto"/>
            </w:tcBorders>
            <w:shd w:val="clear" w:color="auto" w:fill="auto"/>
            <w:vAlign w:val="center"/>
            <w:hideMark/>
          </w:tcPr>
          <w:p w14:paraId="23E6C30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XHE 49-A 1x150/25 mm², 12/20 kV</w:t>
            </w:r>
          </w:p>
        </w:tc>
        <w:tc>
          <w:tcPr>
            <w:tcW w:w="977" w:type="dxa"/>
            <w:tcBorders>
              <w:top w:val="nil"/>
              <w:bottom w:val="single" w:sz="4" w:space="0" w:color="auto"/>
            </w:tcBorders>
            <w:shd w:val="clear" w:color="auto" w:fill="auto"/>
            <w:noWrap/>
            <w:vAlign w:val="center"/>
            <w:hideMark/>
          </w:tcPr>
          <w:p w14:paraId="66D4D53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tcBorders>
              <w:top w:val="nil"/>
              <w:bottom w:val="single" w:sz="4" w:space="0" w:color="auto"/>
            </w:tcBorders>
            <w:shd w:val="clear" w:color="auto" w:fill="auto"/>
            <w:noWrap/>
            <w:vAlign w:val="center"/>
            <w:hideMark/>
          </w:tcPr>
          <w:p w14:paraId="0E04412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1770</w:t>
            </w:r>
          </w:p>
        </w:tc>
      </w:tr>
      <w:tr w:rsidR="00AF402D" w:rsidRPr="007D740C" w14:paraId="121802E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54DB1EF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2.2.</w:t>
            </w:r>
          </w:p>
        </w:tc>
        <w:tc>
          <w:tcPr>
            <w:tcW w:w="1023" w:type="dxa"/>
            <w:vMerge/>
          </w:tcPr>
          <w:p w14:paraId="7540E10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55065CFA"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 montaža toploskupljajućih kablovskih glava za spoljašnju montažu za postavljanje na napojnim kablovima VN mreže, proizvod Raychem ili ekvivalent. Pod stavkom se podrazumijeva komplet montaža kablovskih glava tipa :</w:t>
            </w:r>
          </w:p>
        </w:tc>
        <w:tc>
          <w:tcPr>
            <w:tcW w:w="977" w:type="dxa"/>
            <w:tcBorders>
              <w:bottom w:val="nil"/>
            </w:tcBorders>
            <w:shd w:val="clear" w:color="auto" w:fill="auto"/>
            <w:noWrap/>
            <w:vAlign w:val="center"/>
            <w:hideMark/>
          </w:tcPr>
          <w:p w14:paraId="7029D7E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104DC1F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77D214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noWrap/>
            <w:vAlign w:val="center"/>
            <w:hideMark/>
          </w:tcPr>
          <w:p w14:paraId="3E34BC7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082E61C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noWrap/>
            <w:vAlign w:val="center"/>
            <w:hideMark/>
          </w:tcPr>
          <w:p w14:paraId="76697BCF"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POLT-24D/1XI l=340 mm (95-240) </w:t>
            </w:r>
          </w:p>
        </w:tc>
        <w:tc>
          <w:tcPr>
            <w:tcW w:w="977" w:type="dxa"/>
            <w:tcBorders>
              <w:top w:val="nil"/>
            </w:tcBorders>
            <w:shd w:val="clear" w:color="auto" w:fill="auto"/>
            <w:noWrap/>
            <w:vAlign w:val="center"/>
            <w:hideMark/>
          </w:tcPr>
          <w:p w14:paraId="47BFABB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set</w:t>
            </w:r>
          </w:p>
        </w:tc>
        <w:tc>
          <w:tcPr>
            <w:tcW w:w="935" w:type="dxa"/>
            <w:tcBorders>
              <w:top w:val="nil"/>
            </w:tcBorders>
            <w:shd w:val="clear" w:color="auto" w:fill="auto"/>
            <w:noWrap/>
            <w:vAlign w:val="center"/>
            <w:hideMark/>
          </w:tcPr>
          <w:p w14:paraId="1F2B342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3F98AD9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6734BF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2.3.</w:t>
            </w:r>
          </w:p>
        </w:tc>
        <w:tc>
          <w:tcPr>
            <w:tcW w:w="1023" w:type="dxa"/>
            <w:vMerge/>
          </w:tcPr>
          <w:p w14:paraId="4036C13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0F9E229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isporuka i ugradnja metalnih cijevi za mehaničku zaštitu kabla na stubu. Cijevi moraju </w:t>
            </w:r>
            <w:proofErr w:type="gramStart"/>
            <w:r w:rsidRPr="007D740C">
              <w:rPr>
                <w:rFonts w:ascii="Times New Roman" w:eastAsia="Times New Roman" w:hAnsi="Times New Roman" w:cs="Times New Roman"/>
                <w:sz w:val="20"/>
                <w:szCs w:val="20"/>
              </w:rPr>
              <w:t>biti  zaštićene</w:t>
            </w:r>
            <w:proofErr w:type="gramEnd"/>
            <w:r w:rsidRPr="007D740C">
              <w:rPr>
                <w:rFonts w:ascii="Times New Roman" w:eastAsia="Times New Roman" w:hAnsi="Times New Roman" w:cs="Times New Roman"/>
                <w:sz w:val="20"/>
                <w:szCs w:val="20"/>
              </w:rPr>
              <w:t xml:space="preserve"> od korozije dužine 2.2m pozicijom obuhvaćene i potrebne obujmice za montažu istoga. Ukupno za materijal i rad</w:t>
            </w:r>
          </w:p>
        </w:tc>
        <w:tc>
          <w:tcPr>
            <w:tcW w:w="977" w:type="dxa"/>
            <w:shd w:val="clear" w:color="auto" w:fill="auto"/>
            <w:noWrap/>
            <w:vAlign w:val="center"/>
            <w:hideMark/>
          </w:tcPr>
          <w:p w14:paraId="40A1874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kom</w:t>
            </w:r>
            <w:proofErr w:type="gramEnd"/>
            <w:r w:rsidRPr="007D740C">
              <w:rPr>
                <w:rFonts w:ascii="Times New Roman" w:eastAsia="Times New Roman" w:hAnsi="Times New Roman" w:cs="Times New Roman"/>
                <w:sz w:val="20"/>
                <w:szCs w:val="20"/>
              </w:rPr>
              <w:t>.</w:t>
            </w:r>
          </w:p>
        </w:tc>
        <w:tc>
          <w:tcPr>
            <w:tcW w:w="935" w:type="dxa"/>
            <w:shd w:val="clear" w:color="auto" w:fill="auto"/>
            <w:vAlign w:val="center"/>
            <w:hideMark/>
          </w:tcPr>
          <w:p w14:paraId="0FD027E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w:t>
            </w:r>
          </w:p>
        </w:tc>
      </w:tr>
      <w:tr w:rsidR="00AF402D" w:rsidRPr="007D740C" w14:paraId="504E733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5F47D19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2.4.</w:t>
            </w:r>
          </w:p>
        </w:tc>
        <w:tc>
          <w:tcPr>
            <w:tcW w:w="1023" w:type="dxa"/>
            <w:vMerge/>
          </w:tcPr>
          <w:p w14:paraId="614185D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9B89B7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i polaganje trake Fe/Zn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trake Fe/Zn 25x4 mm:</w:t>
            </w:r>
          </w:p>
        </w:tc>
        <w:tc>
          <w:tcPr>
            <w:tcW w:w="977" w:type="dxa"/>
            <w:shd w:val="clear" w:color="auto" w:fill="auto"/>
            <w:noWrap/>
            <w:vAlign w:val="center"/>
            <w:hideMark/>
          </w:tcPr>
          <w:p w14:paraId="2A300E1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1098C87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570,0</w:t>
            </w:r>
          </w:p>
        </w:tc>
      </w:tr>
      <w:tr w:rsidR="00AF402D" w:rsidRPr="007D740C" w14:paraId="7D2C935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CA6C87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2.5.</w:t>
            </w:r>
          </w:p>
        </w:tc>
        <w:tc>
          <w:tcPr>
            <w:tcW w:w="1023" w:type="dxa"/>
            <w:vMerge/>
          </w:tcPr>
          <w:p w14:paraId="5566568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211465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ugradnja katodnih odvodnika prenapona sličnih tipu HDA-12MA proizvodjača Raychem ili ekvivalent. Odvodnici su namijenjeni za montazu li na samom rastavljaču. Ukupno za materijal i rad.</w:t>
            </w:r>
          </w:p>
        </w:tc>
        <w:tc>
          <w:tcPr>
            <w:tcW w:w="977" w:type="dxa"/>
            <w:shd w:val="clear" w:color="auto" w:fill="auto"/>
            <w:noWrap/>
            <w:vAlign w:val="center"/>
            <w:hideMark/>
          </w:tcPr>
          <w:p w14:paraId="7BC4494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343C022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6,0</w:t>
            </w:r>
          </w:p>
        </w:tc>
      </w:tr>
      <w:tr w:rsidR="00AF402D" w:rsidRPr="007D740C" w14:paraId="2363155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21E9C9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2.6.</w:t>
            </w:r>
          </w:p>
        </w:tc>
        <w:tc>
          <w:tcPr>
            <w:tcW w:w="1023" w:type="dxa"/>
            <w:vMerge/>
          </w:tcPr>
          <w:p w14:paraId="5B6A617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1B28E6F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transport i montaža linijskog rastavljača za vanjsku ugradnju (vertikalna montaža), sa odvodnicima prenapona, tipa ELR-9V OP EDB, 24kV, 400A ili ekvivalent.  Rastavljač je predviđen za ugradnju na mjesto priključenja kalovskog otcjepa na nadzemnu mrežu Isporučuje se sa kompletnom opremom za montažu na armirano-betonski stub ABS 12/1000. Uz rastavljač se isporučuje i kompletno polužje za manipulaciju. Kontaktni sistem rastavljača je napravljen od bakra i galvanski zaštićen tako da je moguće priključenje bakarnim ili aluminijumskim spojnim priborom.</w:t>
            </w:r>
            <w:r w:rsidRPr="007D740C">
              <w:rPr>
                <w:rFonts w:ascii="Times New Roman" w:eastAsia="Times New Roman" w:hAnsi="Times New Roman" w:cs="Times New Roman"/>
                <w:sz w:val="20"/>
                <w:szCs w:val="20"/>
              </w:rPr>
              <w:br/>
            </w:r>
            <w:r w:rsidRPr="007D740C">
              <w:rPr>
                <w:rFonts w:ascii="Times New Roman" w:eastAsia="Times New Roman" w:hAnsi="Times New Roman" w:cs="Times New Roman"/>
                <w:sz w:val="20"/>
                <w:szCs w:val="20"/>
              </w:rPr>
              <w:lastRenderedPageBreak/>
              <w:t>Svi čelični elementi rastavljača su toplo cinkovani. Ukuopno za materijal i rad:</w:t>
            </w:r>
          </w:p>
        </w:tc>
        <w:tc>
          <w:tcPr>
            <w:tcW w:w="977" w:type="dxa"/>
            <w:shd w:val="clear" w:color="auto" w:fill="auto"/>
            <w:noWrap/>
            <w:vAlign w:val="center"/>
            <w:hideMark/>
          </w:tcPr>
          <w:p w14:paraId="0B30A2E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kom</w:t>
            </w:r>
          </w:p>
        </w:tc>
        <w:tc>
          <w:tcPr>
            <w:tcW w:w="935" w:type="dxa"/>
            <w:shd w:val="clear" w:color="auto" w:fill="auto"/>
            <w:noWrap/>
            <w:vAlign w:val="center"/>
            <w:hideMark/>
          </w:tcPr>
          <w:p w14:paraId="63E6AC0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62D8B4A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B35667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2.7.</w:t>
            </w:r>
          </w:p>
        </w:tc>
        <w:tc>
          <w:tcPr>
            <w:tcW w:w="1023" w:type="dxa"/>
            <w:vMerge/>
          </w:tcPr>
          <w:p w14:paraId="3AA7E8B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697DBB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transport i montaža konzole za montažu kablovskih glava na Postojeći AB stub na kojem je planiran ugradnja liniskog rastavljača. Stavka obuhvata montažu jedne konzole za kablovske </w:t>
            </w:r>
            <w:proofErr w:type="gramStart"/>
            <w:r w:rsidRPr="007D740C">
              <w:rPr>
                <w:rFonts w:ascii="Times New Roman" w:eastAsia="Times New Roman" w:hAnsi="Times New Roman" w:cs="Times New Roman"/>
                <w:sz w:val="20"/>
                <w:szCs w:val="20"/>
              </w:rPr>
              <w:t>glave  u</w:t>
            </w:r>
            <w:proofErr w:type="gramEnd"/>
            <w:r w:rsidRPr="007D740C">
              <w:rPr>
                <w:rFonts w:ascii="Times New Roman" w:eastAsia="Times New Roman" w:hAnsi="Times New Roman" w:cs="Times New Roman"/>
                <w:sz w:val="20"/>
                <w:szCs w:val="20"/>
              </w:rPr>
              <w:t xml:space="preserve"> svemu prema nacrtu u prilogu projekta. Ukupno za nabavku,  transport i rad,  računato po ugrađenoj konzoli :</w:t>
            </w:r>
          </w:p>
        </w:tc>
        <w:tc>
          <w:tcPr>
            <w:tcW w:w="977" w:type="dxa"/>
            <w:shd w:val="clear" w:color="auto" w:fill="auto"/>
            <w:noWrap/>
            <w:vAlign w:val="center"/>
            <w:hideMark/>
          </w:tcPr>
          <w:p w14:paraId="1AD50BD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7A351E4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09F7DCB9"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E9789E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2.8.</w:t>
            </w:r>
          </w:p>
        </w:tc>
        <w:tc>
          <w:tcPr>
            <w:tcW w:w="1023" w:type="dxa"/>
            <w:vMerge/>
          </w:tcPr>
          <w:p w14:paraId="0691C92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1DE57B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Navaka isporuka i ugradnja  pletenica izradjenih od bakra  25 mm² za porebe uzemljavanja opreme na AB stubu.Stavkom obuhvaćene i odgovarajuće stopice.Ukupno za materijal i rad.</w:t>
            </w:r>
          </w:p>
        </w:tc>
        <w:tc>
          <w:tcPr>
            <w:tcW w:w="977" w:type="dxa"/>
            <w:shd w:val="clear" w:color="auto" w:fill="auto"/>
            <w:noWrap/>
            <w:vAlign w:val="center"/>
            <w:hideMark/>
          </w:tcPr>
          <w:p w14:paraId="69D73DE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shd w:val="clear" w:color="auto" w:fill="auto"/>
            <w:noWrap/>
            <w:vAlign w:val="center"/>
            <w:hideMark/>
          </w:tcPr>
          <w:p w14:paraId="016E928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77D7A5E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04DB67F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2.9.</w:t>
            </w:r>
          </w:p>
        </w:tc>
        <w:tc>
          <w:tcPr>
            <w:tcW w:w="1023" w:type="dxa"/>
            <w:vMerge/>
          </w:tcPr>
          <w:p w14:paraId="7030745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0DECFF20"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ugradnja obujmica od neferomagnetnog materijala za omotavanje formiranog snopa jednožilnih kablova na svakih 1m do 2m u svemu prema tehničkim preporukama. Ukupno za nabavku i rad, računato po obujmici:</w:t>
            </w:r>
          </w:p>
        </w:tc>
        <w:tc>
          <w:tcPr>
            <w:tcW w:w="977" w:type="dxa"/>
            <w:shd w:val="clear" w:color="auto" w:fill="auto"/>
            <w:noWrap/>
            <w:vAlign w:val="center"/>
            <w:hideMark/>
          </w:tcPr>
          <w:p w14:paraId="580416B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2FE824C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570,0</w:t>
            </w:r>
          </w:p>
        </w:tc>
      </w:tr>
      <w:tr w:rsidR="00AF402D" w:rsidRPr="007D740C" w14:paraId="2BD8897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70497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2.10</w:t>
            </w:r>
          </w:p>
        </w:tc>
        <w:tc>
          <w:tcPr>
            <w:tcW w:w="1023" w:type="dxa"/>
            <w:vMerge/>
          </w:tcPr>
          <w:p w14:paraId="762CBBD6"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2D2EE54C"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isporuka i ugradnja obujmica od neferomagnetnog materijala za </w:t>
            </w:r>
            <w:proofErr w:type="gramStart"/>
            <w:r w:rsidRPr="007D740C">
              <w:rPr>
                <w:rFonts w:ascii="Times New Roman" w:eastAsia="Times New Roman" w:hAnsi="Times New Roman" w:cs="Times New Roman"/>
                <w:sz w:val="20"/>
                <w:szCs w:val="20"/>
              </w:rPr>
              <w:t>fiksiranje  jednožilnih</w:t>
            </w:r>
            <w:proofErr w:type="gramEnd"/>
            <w:r w:rsidRPr="007D740C">
              <w:rPr>
                <w:rFonts w:ascii="Times New Roman" w:eastAsia="Times New Roman" w:hAnsi="Times New Roman" w:cs="Times New Roman"/>
                <w:sz w:val="20"/>
                <w:szCs w:val="20"/>
              </w:rPr>
              <w:t xml:space="preserve"> kablova na svakih 1m na nosače kablova uz stub u svemu prema tehničkim preporukama. Ukupno za nabavku i rad, računato po obujmici:</w:t>
            </w:r>
          </w:p>
        </w:tc>
        <w:tc>
          <w:tcPr>
            <w:tcW w:w="977" w:type="dxa"/>
            <w:shd w:val="clear" w:color="auto" w:fill="auto"/>
            <w:noWrap/>
            <w:vAlign w:val="center"/>
            <w:hideMark/>
          </w:tcPr>
          <w:p w14:paraId="7B1F657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7E8412F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10,0</w:t>
            </w:r>
          </w:p>
        </w:tc>
      </w:tr>
      <w:tr w:rsidR="00AF402D" w:rsidRPr="007D740C" w14:paraId="07FF4E3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D1D635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2.11.</w:t>
            </w:r>
          </w:p>
        </w:tc>
        <w:tc>
          <w:tcPr>
            <w:tcW w:w="1023" w:type="dxa"/>
            <w:vMerge/>
          </w:tcPr>
          <w:p w14:paraId="5B787EF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38AB56F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Ispitivanje izvedenih elektromontažnih radova, obezbjeđivanje sertifikata o efikasnosti sistema zaštite od opasnog napona dodira. </w:t>
            </w:r>
            <w:proofErr w:type="gramStart"/>
            <w:r w:rsidRPr="007D740C">
              <w:rPr>
                <w:rFonts w:ascii="Times New Roman" w:eastAsia="Times New Roman" w:hAnsi="Times New Roman" w:cs="Times New Roman"/>
                <w:sz w:val="20"/>
                <w:szCs w:val="20"/>
              </w:rPr>
              <w:t>mjerenje</w:t>
            </w:r>
            <w:proofErr w:type="gramEnd"/>
            <w:r w:rsidRPr="007D740C">
              <w:rPr>
                <w:rFonts w:ascii="Times New Roman" w:eastAsia="Times New Roman" w:hAnsi="Times New Roman" w:cs="Times New Roman"/>
                <w:sz w:val="20"/>
                <w:szCs w:val="20"/>
              </w:rPr>
              <w:t xml:space="preserve"> otpora uzemljenja, itd.</w:t>
            </w:r>
          </w:p>
        </w:tc>
        <w:tc>
          <w:tcPr>
            <w:tcW w:w="977" w:type="dxa"/>
            <w:shd w:val="clear" w:color="auto" w:fill="auto"/>
            <w:noWrap/>
            <w:vAlign w:val="center"/>
            <w:hideMark/>
          </w:tcPr>
          <w:p w14:paraId="20352DE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pauš</w:t>
            </w:r>
            <w:proofErr w:type="gramEnd"/>
            <w:r w:rsidRPr="007D740C">
              <w:rPr>
                <w:rFonts w:ascii="Times New Roman" w:eastAsia="Times New Roman" w:hAnsi="Times New Roman" w:cs="Times New Roman"/>
                <w:sz w:val="20"/>
                <w:szCs w:val="20"/>
              </w:rPr>
              <w:t>.</w:t>
            </w:r>
          </w:p>
        </w:tc>
        <w:tc>
          <w:tcPr>
            <w:tcW w:w="935" w:type="dxa"/>
            <w:shd w:val="clear" w:color="auto" w:fill="auto"/>
            <w:noWrap/>
            <w:vAlign w:val="center"/>
            <w:hideMark/>
          </w:tcPr>
          <w:p w14:paraId="332E084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5257952B"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868CBC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2.12.</w:t>
            </w:r>
          </w:p>
        </w:tc>
        <w:tc>
          <w:tcPr>
            <w:tcW w:w="1023" w:type="dxa"/>
            <w:vMerge/>
          </w:tcPr>
          <w:p w14:paraId="175E80CA"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1F7F83A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geodetskog snimka trase položenog kabla. Izrada Protokola o naponskom ispitivanju kabla.</w:t>
            </w:r>
          </w:p>
        </w:tc>
        <w:tc>
          <w:tcPr>
            <w:tcW w:w="977" w:type="dxa"/>
            <w:shd w:val="clear" w:color="auto" w:fill="auto"/>
            <w:noWrap/>
            <w:vAlign w:val="center"/>
            <w:hideMark/>
          </w:tcPr>
          <w:p w14:paraId="79EA4EF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paus</w:t>
            </w:r>
          </w:p>
        </w:tc>
        <w:tc>
          <w:tcPr>
            <w:tcW w:w="935" w:type="dxa"/>
            <w:shd w:val="clear" w:color="auto" w:fill="auto"/>
            <w:noWrap/>
            <w:vAlign w:val="center"/>
            <w:hideMark/>
          </w:tcPr>
          <w:p w14:paraId="2CE46DD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384ABCB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0502835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2.13.</w:t>
            </w:r>
          </w:p>
        </w:tc>
        <w:tc>
          <w:tcPr>
            <w:tcW w:w="1023" w:type="dxa"/>
            <w:vMerge/>
          </w:tcPr>
          <w:p w14:paraId="4C74751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2ABCFC2D"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Ostali sitan instalacioni i montažni materijal</w:t>
            </w:r>
          </w:p>
        </w:tc>
        <w:tc>
          <w:tcPr>
            <w:tcW w:w="977" w:type="dxa"/>
            <w:shd w:val="clear" w:color="auto" w:fill="auto"/>
            <w:noWrap/>
            <w:vAlign w:val="center"/>
            <w:hideMark/>
          </w:tcPr>
          <w:p w14:paraId="2F2317C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roofErr w:type="gramStart"/>
            <w:r w:rsidRPr="007D740C">
              <w:rPr>
                <w:rFonts w:ascii="Times New Roman" w:eastAsia="Times New Roman" w:hAnsi="Times New Roman" w:cs="Times New Roman"/>
                <w:sz w:val="20"/>
                <w:szCs w:val="20"/>
              </w:rPr>
              <w:t>pauš</w:t>
            </w:r>
            <w:proofErr w:type="gramEnd"/>
            <w:r w:rsidRPr="007D740C">
              <w:rPr>
                <w:rFonts w:ascii="Times New Roman" w:eastAsia="Times New Roman" w:hAnsi="Times New Roman" w:cs="Times New Roman"/>
                <w:sz w:val="20"/>
                <w:szCs w:val="20"/>
              </w:rPr>
              <w:t>.</w:t>
            </w:r>
          </w:p>
        </w:tc>
        <w:tc>
          <w:tcPr>
            <w:tcW w:w="935" w:type="dxa"/>
            <w:shd w:val="clear" w:color="auto" w:fill="auto"/>
            <w:noWrap/>
            <w:vAlign w:val="center"/>
            <w:hideMark/>
          </w:tcPr>
          <w:p w14:paraId="7052EC9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1A86471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6366EF5" w14:textId="77777777" w:rsidR="00AF402D" w:rsidRPr="007D740C" w:rsidRDefault="00AF402D" w:rsidP="004C19A0">
            <w:pPr>
              <w:spacing w:after="0" w:line="240" w:lineRule="auto"/>
              <w:jc w:val="center"/>
              <w:rPr>
                <w:rFonts w:ascii="Times New Roman" w:eastAsia="Times New Roman" w:hAnsi="Times New Roman" w:cs="Times New Roman"/>
                <w:b/>
                <w:bCs/>
              </w:rPr>
            </w:pPr>
            <w:r w:rsidRPr="007D740C">
              <w:rPr>
                <w:rFonts w:ascii="Times New Roman" w:eastAsia="Times New Roman" w:hAnsi="Times New Roman" w:cs="Times New Roman"/>
                <w:b/>
                <w:bCs/>
              </w:rPr>
              <w:t>C</w:t>
            </w:r>
          </w:p>
        </w:tc>
        <w:tc>
          <w:tcPr>
            <w:tcW w:w="1023" w:type="dxa"/>
            <w:vMerge/>
          </w:tcPr>
          <w:p w14:paraId="114B6282" w14:textId="77777777" w:rsidR="00AF402D" w:rsidRPr="007D740C" w:rsidRDefault="00AF402D" w:rsidP="004C19A0">
            <w:pPr>
              <w:spacing w:after="0" w:line="240" w:lineRule="auto"/>
              <w:rPr>
                <w:rFonts w:ascii="Times New Roman" w:eastAsia="Times New Roman" w:hAnsi="Times New Roman" w:cs="Times New Roman"/>
                <w:b/>
                <w:bCs/>
              </w:rPr>
            </w:pPr>
          </w:p>
        </w:tc>
        <w:tc>
          <w:tcPr>
            <w:tcW w:w="5429" w:type="dxa"/>
            <w:gridSpan w:val="2"/>
            <w:shd w:val="clear" w:color="auto" w:fill="auto"/>
            <w:noWrap/>
            <w:vAlign w:val="center"/>
            <w:hideMark/>
          </w:tcPr>
          <w:p w14:paraId="140EBCDE" w14:textId="77777777" w:rsidR="00AF402D" w:rsidRPr="007D740C" w:rsidRDefault="00AF402D" w:rsidP="004C19A0">
            <w:pPr>
              <w:spacing w:after="0" w:line="240" w:lineRule="auto"/>
              <w:rPr>
                <w:rFonts w:ascii="Times New Roman" w:eastAsia="Times New Roman" w:hAnsi="Times New Roman" w:cs="Times New Roman"/>
                <w:b/>
                <w:bCs/>
              </w:rPr>
            </w:pPr>
            <w:r w:rsidRPr="007D740C">
              <w:rPr>
                <w:rFonts w:ascii="Times New Roman" w:eastAsia="Times New Roman" w:hAnsi="Times New Roman" w:cs="Times New Roman"/>
                <w:b/>
                <w:bCs/>
              </w:rPr>
              <w:t>STS 10/0.4 kV; 1x250kVA "SUKURUĆ 16"</w:t>
            </w:r>
          </w:p>
        </w:tc>
        <w:tc>
          <w:tcPr>
            <w:tcW w:w="977" w:type="dxa"/>
            <w:shd w:val="clear" w:color="auto" w:fill="auto"/>
            <w:noWrap/>
            <w:vAlign w:val="center"/>
            <w:hideMark/>
          </w:tcPr>
          <w:p w14:paraId="14704780" w14:textId="77777777" w:rsidR="00AF402D" w:rsidRPr="007D740C" w:rsidRDefault="00AF402D" w:rsidP="004C19A0">
            <w:pPr>
              <w:spacing w:after="0" w:line="240" w:lineRule="auto"/>
              <w:jc w:val="center"/>
              <w:rPr>
                <w:rFonts w:ascii="Times New Roman" w:eastAsia="Times New Roman" w:hAnsi="Times New Roman" w:cs="Times New Roman"/>
                <w:b/>
                <w:bCs/>
              </w:rPr>
            </w:pPr>
          </w:p>
        </w:tc>
        <w:tc>
          <w:tcPr>
            <w:tcW w:w="935" w:type="dxa"/>
            <w:shd w:val="clear" w:color="auto" w:fill="auto"/>
            <w:vAlign w:val="center"/>
            <w:hideMark/>
          </w:tcPr>
          <w:p w14:paraId="3273AB7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5995017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2C61A95A"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C1</w:t>
            </w:r>
          </w:p>
        </w:tc>
        <w:tc>
          <w:tcPr>
            <w:tcW w:w="1023" w:type="dxa"/>
            <w:vMerge/>
          </w:tcPr>
          <w:p w14:paraId="39AAA86E" w14:textId="77777777" w:rsidR="00AF402D" w:rsidRPr="007D740C" w:rsidRDefault="00AF402D" w:rsidP="004C19A0">
            <w:pPr>
              <w:spacing w:after="0" w:line="240" w:lineRule="auto"/>
              <w:rPr>
                <w:rFonts w:ascii="Times New Roman" w:eastAsia="Times New Roman" w:hAnsi="Times New Roman" w:cs="Times New Roman"/>
                <w:b/>
                <w:bCs/>
                <w:sz w:val="20"/>
                <w:szCs w:val="20"/>
              </w:rPr>
            </w:pPr>
          </w:p>
        </w:tc>
        <w:tc>
          <w:tcPr>
            <w:tcW w:w="5429" w:type="dxa"/>
            <w:gridSpan w:val="2"/>
            <w:shd w:val="clear" w:color="auto" w:fill="auto"/>
            <w:noWrap/>
            <w:vAlign w:val="center"/>
            <w:hideMark/>
          </w:tcPr>
          <w:p w14:paraId="630C496B" w14:textId="77777777" w:rsidR="00AF402D" w:rsidRPr="007D740C" w:rsidRDefault="00AF402D" w:rsidP="004C19A0">
            <w:pPr>
              <w:spacing w:after="0" w:line="240" w:lineRule="auto"/>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GRAĐEVINSKI RADOVI</w:t>
            </w:r>
          </w:p>
        </w:tc>
        <w:tc>
          <w:tcPr>
            <w:tcW w:w="977" w:type="dxa"/>
            <w:shd w:val="clear" w:color="auto" w:fill="auto"/>
            <w:noWrap/>
            <w:vAlign w:val="center"/>
            <w:hideMark/>
          </w:tcPr>
          <w:p w14:paraId="69697652"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p>
        </w:tc>
        <w:tc>
          <w:tcPr>
            <w:tcW w:w="935" w:type="dxa"/>
            <w:shd w:val="clear" w:color="auto" w:fill="auto"/>
            <w:vAlign w:val="center"/>
            <w:hideMark/>
          </w:tcPr>
          <w:p w14:paraId="0DED099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FDF987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446589B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1.1</w:t>
            </w:r>
          </w:p>
        </w:tc>
        <w:tc>
          <w:tcPr>
            <w:tcW w:w="1023" w:type="dxa"/>
            <w:vMerge/>
          </w:tcPr>
          <w:p w14:paraId="0660413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35B39741"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 Pripremno-završni gradjevinski radovi, paušalno.</w:t>
            </w:r>
          </w:p>
        </w:tc>
        <w:tc>
          <w:tcPr>
            <w:tcW w:w="977" w:type="dxa"/>
            <w:shd w:val="clear" w:color="auto" w:fill="auto"/>
            <w:vAlign w:val="center"/>
            <w:hideMark/>
          </w:tcPr>
          <w:p w14:paraId="45BE672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paus</w:t>
            </w:r>
          </w:p>
        </w:tc>
        <w:tc>
          <w:tcPr>
            <w:tcW w:w="935" w:type="dxa"/>
            <w:shd w:val="clear" w:color="auto" w:fill="auto"/>
            <w:vAlign w:val="center"/>
            <w:hideMark/>
          </w:tcPr>
          <w:p w14:paraId="3487915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02D" w:rsidRPr="007D740C" w14:paraId="72EB13E7"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4FE8C93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1.2.</w:t>
            </w:r>
          </w:p>
        </w:tc>
        <w:tc>
          <w:tcPr>
            <w:tcW w:w="1023" w:type="dxa"/>
            <w:vMerge/>
          </w:tcPr>
          <w:p w14:paraId="307D62A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53FA38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Priprema terena, iskolčenje lokacije STS, obezbjedjivanje prilaza kamionima na odabranu lokaciju i odstranjivanje viška materijala nastalog iskopom zemlje za temelj STS.</w:t>
            </w:r>
          </w:p>
        </w:tc>
        <w:tc>
          <w:tcPr>
            <w:tcW w:w="977" w:type="dxa"/>
            <w:shd w:val="clear" w:color="auto" w:fill="auto"/>
            <w:vAlign w:val="center"/>
            <w:hideMark/>
          </w:tcPr>
          <w:p w14:paraId="05711E4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paus</w:t>
            </w:r>
          </w:p>
        </w:tc>
        <w:tc>
          <w:tcPr>
            <w:tcW w:w="935" w:type="dxa"/>
            <w:shd w:val="clear" w:color="auto" w:fill="auto"/>
            <w:noWrap/>
            <w:vAlign w:val="center"/>
            <w:hideMark/>
          </w:tcPr>
          <w:p w14:paraId="5FA25D8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402D" w:rsidRPr="007D740C" w14:paraId="20132DD5"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F677B8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1.3.</w:t>
            </w:r>
          </w:p>
        </w:tc>
        <w:tc>
          <w:tcPr>
            <w:tcW w:w="1023" w:type="dxa"/>
            <w:vMerge/>
          </w:tcPr>
          <w:p w14:paraId="7FFAD88F"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552E31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Iskop zemlje za temelj trafostanice u zemljištu IV I V   kategorije. Stavkom obuhvatiti i odvoz viska materijala na za to odredjeno mjesto. </w:t>
            </w:r>
          </w:p>
        </w:tc>
        <w:tc>
          <w:tcPr>
            <w:tcW w:w="977" w:type="dxa"/>
            <w:shd w:val="clear" w:color="auto" w:fill="auto"/>
            <w:noWrap/>
            <w:vAlign w:val="center"/>
            <w:hideMark/>
          </w:tcPr>
          <w:p w14:paraId="67DE5D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58ADD6B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5,0</w:t>
            </w:r>
          </w:p>
        </w:tc>
      </w:tr>
      <w:tr w:rsidR="00AF402D" w:rsidRPr="007D740C" w14:paraId="32B2E9D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AD207D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1.4.</w:t>
            </w:r>
          </w:p>
        </w:tc>
        <w:tc>
          <w:tcPr>
            <w:tcW w:w="1023" w:type="dxa"/>
            <w:vMerge/>
          </w:tcPr>
          <w:p w14:paraId="0682A2B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CA7F188"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Iskop i zatrpavanje rova nakon postavljanja prvog (14x0.7x0.4) drugog (25x0.9x0.4) prstena oko trafostanice i radnog uzemljenja (4x25x1.0x0.4) u svemu prema tehničkom opisu i nacrtu u prilogu </w:t>
            </w:r>
            <w:proofErr w:type="gramStart"/>
            <w:r w:rsidRPr="007D740C">
              <w:rPr>
                <w:rFonts w:ascii="Times New Roman" w:eastAsia="Times New Roman" w:hAnsi="Times New Roman" w:cs="Times New Roman"/>
                <w:sz w:val="20"/>
                <w:szCs w:val="20"/>
              </w:rPr>
              <w:t>projekta .</w:t>
            </w:r>
            <w:proofErr w:type="gramEnd"/>
          </w:p>
        </w:tc>
        <w:tc>
          <w:tcPr>
            <w:tcW w:w="977" w:type="dxa"/>
            <w:shd w:val="clear" w:color="auto" w:fill="auto"/>
            <w:noWrap/>
            <w:vAlign w:val="center"/>
            <w:hideMark/>
          </w:tcPr>
          <w:p w14:paraId="31E9E61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752BF71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52,9</w:t>
            </w:r>
          </w:p>
        </w:tc>
      </w:tr>
      <w:tr w:rsidR="00AF402D" w:rsidRPr="007D740C" w14:paraId="7AC1627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4C10D9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1.5.</w:t>
            </w:r>
          </w:p>
        </w:tc>
        <w:tc>
          <w:tcPr>
            <w:tcW w:w="1023" w:type="dxa"/>
            <w:vMerge/>
          </w:tcPr>
          <w:p w14:paraId="4D33D7D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8ED09F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transport i </w:t>
            </w:r>
            <w:proofErr w:type="gramStart"/>
            <w:r w:rsidRPr="007D740C">
              <w:rPr>
                <w:rFonts w:ascii="Times New Roman" w:eastAsia="Times New Roman" w:hAnsi="Times New Roman" w:cs="Times New Roman"/>
                <w:sz w:val="20"/>
                <w:szCs w:val="20"/>
              </w:rPr>
              <w:t>montaža  armirano</w:t>
            </w:r>
            <w:proofErr w:type="gramEnd"/>
            <w:r w:rsidRPr="007D740C">
              <w:rPr>
                <w:rFonts w:ascii="Times New Roman" w:eastAsia="Times New Roman" w:hAnsi="Times New Roman" w:cs="Times New Roman"/>
                <w:sz w:val="20"/>
                <w:szCs w:val="20"/>
              </w:rPr>
              <w:t xml:space="preserve"> betonskog stuba   za STS 250 kVA, fabričke proizvodnje . Vijačni spojevi treba da su od nerdjajućeg čelika kvaliteta Č4580 (prohrom) ili čelika zaštićenog vrućim cinkovanjem. STS ukupne dužine 11m </w:t>
            </w:r>
            <w:proofErr w:type="gramStart"/>
            <w:r w:rsidRPr="007D740C">
              <w:rPr>
                <w:rFonts w:ascii="Times New Roman" w:eastAsia="Times New Roman" w:hAnsi="Times New Roman" w:cs="Times New Roman"/>
                <w:sz w:val="20"/>
                <w:szCs w:val="20"/>
              </w:rPr>
              <w:t>komplet  sa</w:t>
            </w:r>
            <w:proofErr w:type="gramEnd"/>
            <w:r w:rsidRPr="007D740C">
              <w:rPr>
                <w:rFonts w:ascii="Times New Roman" w:eastAsia="Times New Roman" w:hAnsi="Times New Roman" w:cs="Times New Roman"/>
                <w:sz w:val="20"/>
                <w:szCs w:val="20"/>
              </w:rPr>
              <w:t xml:space="preserve"> potrebnim konzolama, nosačima (za odvodnike prenapona, rastavljač sa osiguračima, transformator i konzola za razvodni NN ormar), u svemu prema dispoziciji opreme date u prilogu.</w:t>
            </w:r>
          </w:p>
        </w:tc>
        <w:tc>
          <w:tcPr>
            <w:tcW w:w="977" w:type="dxa"/>
            <w:shd w:val="clear" w:color="auto" w:fill="auto"/>
            <w:noWrap/>
            <w:vAlign w:val="center"/>
            <w:hideMark/>
          </w:tcPr>
          <w:p w14:paraId="18A4D41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0668BA5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177D10A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7EC28C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1.6.</w:t>
            </w:r>
          </w:p>
        </w:tc>
        <w:tc>
          <w:tcPr>
            <w:tcW w:w="1023" w:type="dxa"/>
            <w:vMerge/>
          </w:tcPr>
          <w:p w14:paraId="69E6471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4243336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i ugradnja betona MB-20 za temelj STS sa oplatom, izradom košuljica od cementnog maltera debljine 2 cm sa padom od 5 % prema spoljnim ivicama temelja, prema nacrtu u prilogu projekta. Ukupno za materijal i rad:</w:t>
            </w:r>
          </w:p>
        </w:tc>
        <w:tc>
          <w:tcPr>
            <w:tcW w:w="977" w:type="dxa"/>
            <w:shd w:val="clear" w:color="auto" w:fill="auto"/>
            <w:noWrap/>
            <w:vAlign w:val="center"/>
            <w:hideMark/>
          </w:tcPr>
          <w:p w14:paraId="2717A04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m³</w:t>
            </w:r>
          </w:p>
        </w:tc>
        <w:tc>
          <w:tcPr>
            <w:tcW w:w="935" w:type="dxa"/>
            <w:shd w:val="clear" w:color="auto" w:fill="auto"/>
            <w:noWrap/>
            <w:vAlign w:val="center"/>
            <w:hideMark/>
          </w:tcPr>
          <w:p w14:paraId="506D986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4,0</w:t>
            </w:r>
          </w:p>
        </w:tc>
      </w:tr>
      <w:tr w:rsidR="00AF402D" w:rsidRPr="007D740C" w14:paraId="186FEF5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3F55B1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1.7.</w:t>
            </w:r>
          </w:p>
        </w:tc>
        <w:tc>
          <w:tcPr>
            <w:tcW w:w="1023" w:type="dxa"/>
            <w:vMerge/>
          </w:tcPr>
          <w:p w14:paraId="66B5766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A8CF5FC"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 montaža L profila dimenzija 250x250mm (VxŠ) debljine 2mm, a za mehaničku zaštitu kablova uz novi betonski stub na koji se kabal priključuje.</w:t>
            </w:r>
          </w:p>
        </w:tc>
        <w:tc>
          <w:tcPr>
            <w:tcW w:w="977" w:type="dxa"/>
            <w:shd w:val="clear" w:color="auto" w:fill="auto"/>
            <w:noWrap/>
            <w:vAlign w:val="center"/>
            <w:hideMark/>
          </w:tcPr>
          <w:p w14:paraId="6CC59BD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73F8520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2,2</w:t>
            </w:r>
          </w:p>
        </w:tc>
      </w:tr>
      <w:tr w:rsidR="00AF402D" w:rsidRPr="007D740C" w14:paraId="2D71A67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93D04B8"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1.8.</w:t>
            </w:r>
          </w:p>
        </w:tc>
        <w:tc>
          <w:tcPr>
            <w:tcW w:w="1023" w:type="dxa"/>
            <w:vMerge/>
          </w:tcPr>
          <w:p w14:paraId="54EAB7D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4B9BD1BA"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ugradnja HDPE/LDPE cijevi Ø160mm kroz betonski temelj novoprojektovanog AB stuba.</w:t>
            </w:r>
          </w:p>
        </w:tc>
        <w:tc>
          <w:tcPr>
            <w:tcW w:w="977" w:type="dxa"/>
            <w:shd w:val="clear" w:color="auto" w:fill="auto"/>
            <w:noWrap/>
            <w:vAlign w:val="center"/>
            <w:hideMark/>
          </w:tcPr>
          <w:p w14:paraId="33C9BAD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5D12988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w:t>
            </w:r>
          </w:p>
        </w:tc>
      </w:tr>
      <w:tr w:rsidR="00AF402D" w:rsidRPr="007D740C" w14:paraId="1F1D7D4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C0C0B0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1.9.</w:t>
            </w:r>
          </w:p>
        </w:tc>
        <w:tc>
          <w:tcPr>
            <w:tcW w:w="1023" w:type="dxa"/>
            <w:vMerge/>
          </w:tcPr>
          <w:p w14:paraId="750F152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5EAB79A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I ugradnja HDPE cijev </w:t>
            </w:r>
            <w:r w:rsidRPr="007D740C">
              <w:rPr>
                <w:rFonts w:ascii="Cambria Math" w:eastAsia="Times New Roman" w:hAnsi="Cambria Math" w:cs="Cambria Math"/>
                <w:sz w:val="20"/>
                <w:szCs w:val="20"/>
              </w:rPr>
              <w:t>∅</w:t>
            </w:r>
            <w:r w:rsidRPr="007D740C">
              <w:rPr>
                <w:rFonts w:ascii="Times New Roman" w:eastAsia="Times New Roman" w:hAnsi="Times New Roman" w:cs="Times New Roman"/>
                <w:sz w:val="20"/>
                <w:szCs w:val="20"/>
              </w:rPr>
              <w:t>40 mm kroz betonski temelj za uvod žile za</w:t>
            </w:r>
            <w:r w:rsidRPr="007D740C">
              <w:rPr>
                <w:rFonts w:ascii="Times New Roman" w:eastAsia="Times New Roman" w:hAnsi="Times New Roman" w:cs="Times New Roman"/>
                <w:sz w:val="20"/>
                <w:szCs w:val="20"/>
              </w:rPr>
              <w:br/>
              <w:t xml:space="preserve"> radno uzemljenje. Ukupno za nabavku, transport i rad, računato po metru ugrađene cijevi:</w:t>
            </w:r>
          </w:p>
        </w:tc>
        <w:tc>
          <w:tcPr>
            <w:tcW w:w="977" w:type="dxa"/>
            <w:shd w:val="clear" w:color="auto" w:fill="auto"/>
            <w:noWrap/>
            <w:vAlign w:val="center"/>
            <w:hideMark/>
          </w:tcPr>
          <w:p w14:paraId="736782B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650F82E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w:t>
            </w:r>
          </w:p>
        </w:tc>
      </w:tr>
      <w:tr w:rsidR="00AF402D" w:rsidRPr="007D740C" w14:paraId="3B33981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495D0BA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1.10.</w:t>
            </w:r>
          </w:p>
        </w:tc>
        <w:tc>
          <w:tcPr>
            <w:tcW w:w="1023" w:type="dxa"/>
            <w:vMerge/>
          </w:tcPr>
          <w:p w14:paraId="1195CCB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3ADBF674"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Isporuka i ugradnja HDPE/LDPE cijevi Ø160 mm sa zaštitnim </w:t>
            </w:r>
            <w:proofErr w:type="gramStart"/>
            <w:r w:rsidRPr="007D740C">
              <w:rPr>
                <w:rFonts w:ascii="Times New Roman" w:eastAsia="Times New Roman" w:hAnsi="Times New Roman" w:cs="Times New Roman"/>
                <w:sz w:val="20"/>
                <w:szCs w:val="20"/>
              </w:rPr>
              <w:t>čepom  za</w:t>
            </w:r>
            <w:proofErr w:type="gramEnd"/>
            <w:r w:rsidRPr="007D740C">
              <w:rPr>
                <w:rFonts w:ascii="Times New Roman" w:eastAsia="Times New Roman" w:hAnsi="Times New Roman" w:cs="Times New Roman"/>
                <w:sz w:val="20"/>
                <w:szCs w:val="20"/>
              </w:rPr>
              <w:t xml:space="preserve"> zaštitu kabla pri izlazu iz zemljanog rova na betonski stub. Ukupno za nabavku, transport i rad, računato po metru ugrađene cijevi:</w:t>
            </w:r>
          </w:p>
        </w:tc>
        <w:tc>
          <w:tcPr>
            <w:tcW w:w="977" w:type="dxa"/>
            <w:shd w:val="clear" w:color="auto" w:fill="auto"/>
            <w:noWrap/>
            <w:vAlign w:val="center"/>
            <w:hideMark/>
          </w:tcPr>
          <w:p w14:paraId="238A95C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16A10B1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2,0</w:t>
            </w:r>
          </w:p>
        </w:tc>
      </w:tr>
      <w:tr w:rsidR="00AF402D" w:rsidRPr="007D740C" w14:paraId="53121E9A"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455DCA26"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C.2</w:t>
            </w:r>
          </w:p>
        </w:tc>
        <w:tc>
          <w:tcPr>
            <w:tcW w:w="1023" w:type="dxa"/>
            <w:vMerge/>
          </w:tcPr>
          <w:p w14:paraId="3A20E4F4" w14:textId="77777777" w:rsidR="00AF402D" w:rsidRPr="007D740C" w:rsidRDefault="00AF402D" w:rsidP="004C19A0">
            <w:pPr>
              <w:spacing w:after="0" w:line="240" w:lineRule="auto"/>
              <w:rPr>
                <w:rFonts w:ascii="Times New Roman" w:eastAsia="Times New Roman" w:hAnsi="Times New Roman" w:cs="Times New Roman"/>
                <w:b/>
                <w:bCs/>
                <w:sz w:val="20"/>
                <w:szCs w:val="20"/>
              </w:rPr>
            </w:pPr>
          </w:p>
        </w:tc>
        <w:tc>
          <w:tcPr>
            <w:tcW w:w="5429" w:type="dxa"/>
            <w:gridSpan w:val="2"/>
            <w:shd w:val="clear" w:color="auto" w:fill="auto"/>
            <w:noWrap/>
            <w:vAlign w:val="center"/>
            <w:hideMark/>
          </w:tcPr>
          <w:p w14:paraId="1AFC339E" w14:textId="77777777" w:rsidR="00AF402D" w:rsidRPr="007D740C" w:rsidRDefault="00AF402D" w:rsidP="004C19A0">
            <w:pPr>
              <w:spacing w:after="0" w:line="240" w:lineRule="auto"/>
              <w:rPr>
                <w:rFonts w:ascii="Times New Roman" w:eastAsia="Times New Roman" w:hAnsi="Times New Roman" w:cs="Times New Roman"/>
                <w:b/>
                <w:bCs/>
                <w:sz w:val="20"/>
                <w:szCs w:val="20"/>
              </w:rPr>
            </w:pPr>
            <w:r w:rsidRPr="007D740C">
              <w:rPr>
                <w:rFonts w:ascii="Times New Roman" w:eastAsia="Times New Roman" w:hAnsi="Times New Roman" w:cs="Times New Roman"/>
                <w:b/>
                <w:bCs/>
                <w:sz w:val="20"/>
                <w:szCs w:val="20"/>
              </w:rPr>
              <w:t>ELEKTRO DIO STS 10/0.4 kV, 250kVA</w:t>
            </w:r>
          </w:p>
        </w:tc>
        <w:tc>
          <w:tcPr>
            <w:tcW w:w="977" w:type="dxa"/>
            <w:shd w:val="clear" w:color="auto" w:fill="auto"/>
            <w:noWrap/>
            <w:vAlign w:val="center"/>
            <w:hideMark/>
          </w:tcPr>
          <w:p w14:paraId="5854F91B" w14:textId="77777777" w:rsidR="00AF402D" w:rsidRPr="007D740C" w:rsidRDefault="00AF402D" w:rsidP="004C19A0">
            <w:pPr>
              <w:spacing w:after="0" w:line="240" w:lineRule="auto"/>
              <w:jc w:val="center"/>
              <w:rPr>
                <w:rFonts w:ascii="Times New Roman" w:eastAsia="Times New Roman" w:hAnsi="Times New Roman" w:cs="Times New Roman"/>
                <w:b/>
                <w:bCs/>
                <w:sz w:val="20"/>
                <w:szCs w:val="20"/>
              </w:rPr>
            </w:pPr>
          </w:p>
        </w:tc>
        <w:tc>
          <w:tcPr>
            <w:tcW w:w="935" w:type="dxa"/>
            <w:shd w:val="clear" w:color="auto" w:fill="auto"/>
            <w:vAlign w:val="center"/>
            <w:hideMark/>
          </w:tcPr>
          <w:p w14:paraId="4EE5704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42B85E0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92CD19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47723B7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045F3BF1"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977" w:type="dxa"/>
            <w:shd w:val="clear" w:color="auto" w:fill="auto"/>
            <w:noWrap/>
            <w:vAlign w:val="center"/>
            <w:hideMark/>
          </w:tcPr>
          <w:p w14:paraId="548B308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shd w:val="clear" w:color="auto" w:fill="auto"/>
            <w:vAlign w:val="center"/>
            <w:hideMark/>
          </w:tcPr>
          <w:p w14:paraId="7AD118F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7F08276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5FB19E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w:t>
            </w:r>
          </w:p>
        </w:tc>
        <w:tc>
          <w:tcPr>
            <w:tcW w:w="1023" w:type="dxa"/>
            <w:vMerge/>
          </w:tcPr>
          <w:p w14:paraId="7D1DFFC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02EA19A3"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transport i montaža opreme visokonaponskog razvoda</w:t>
            </w:r>
            <w:r w:rsidRPr="007D740C">
              <w:rPr>
                <w:rFonts w:ascii="Times New Roman" w:eastAsia="Times New Roman" w:hAnsi="Times New Roman" w:cs="Times New Roman"/>
                <w:sz w:val="20"/>
                <w:szCs w:val="20"/>
              </w:rPr>
              <w:br/>
              <w:t xml:space="preserve">elektro dijela STS, a u svemu prema datom tehničkom opisu i jednopolnoj šemi, a što obuhvata: </w:t>
            </w:r>
            <w:r w:rsidRPr="007D740C">
              <w:rPr>
                <w:rFonts w:ascii="Times New Roman" w:eastAsia="Times New Roman" w:hAnsi="Times New Roman" w:cs="Times New Roman"/>
                <w:sz w:val="20"/>
                <w:szCs w:val="20"/>
              </w:rPr>
              <w:br/>
              <w:t xml:space="preserve">-tropolnog rastavljača nazivnog napona 12kV najmanje struje 200A </w:t>
            </w:r>
            <w:r w:rsidRPr="007D740C">
              <w:rPr>
                <w:rFonts w:ascii="Times New Roman" w:eastAsia="Times New Roman" w:hAnsi="Times New Roman" w:cs="Times New Roman"/>
                <w:sz w:val="20"/>
                <w:szCs w:val="20"/>
              </w:rPr>
              <w:br/>
              <w:t>-tri visokonapnska visokoučinska osigurača za spoljnu montažu nazivnog napona 12 kV, nazivne struje 30A.</w:t>
            </w:r>
            <w:r w:rsidRPr="007D740C">
              <w:rPr>
                <w:rFonts w:ascii="Times New Roman" w:eastAsia="Times New Roman" w:hAnsi="Times New Roman" w:cs="Times New Roman"/>
                <w:sz w:val="20"/>
                <w:szCs w:val="20"/>
              </w:rPr>
              <w:br/>
              <w:t>-tri odvodnika prenapona nazivnog napona 12kV, 10kA</w:t>
            </w:r>
            <w:r w:rsidRPr="007D740C">
              <w:rPr>
                <w:rFonts w:ascii="Times New Roman" w:eastAsia="Times New Roman" w:hAnsi="Times New Roman" w:cs="Times New Roman"/>
                <w:sz w:val="20"/>
                <w:szCs w:val="20"/>
              </w:rPr>
              <w:br/>
              <w:t>-spojni materijal i pribor, okrugli bakar Ø10mm za vezu osigurača visokog</w:t>
            </w:r>
            <w:r w:rsidRPr="007D740C">
              <w:rPr>
                <w:rFonts w:ascii="Times New Roman" w:eastAsia="Times New Roman" w:hAnsi="Times New Roman" w:cs="Times New Roman"/>
                <w:sz w:val="20"/>
                <w:szCs w:val="20"/>
              </w:rPr>
              <w:br/>
              <w:t xml:space="preserve">   napona i visokonaponskih izolatora transformatora. </w:t>
            </w:r>
            <w:r w:rsidRPr="007D740C">
              <w:rPr>
                <w:rFonts w:ascii="Times New Roman" w:eastAsia="Times New Roman" w:hAnsi="Times New Roman" w:cs="Times New Roman"/>
                <w:sz w:val="20"/>
                <w:szCs w:val="20"/>
              </w:rPr>
              <w:br/>
              <w:t>-uža Al-Fe presjeka 50mm² kao priključni vod 10kV, priključne stezaljke i dr.   Ukupno za materijal i rad:</w:t>
            </w:r>
          </w:p>
        </w:tc>
        <w:tc>
          <w:tcPr>
            <w:tcW w:w="977" w:type="dxa"/>
            <w:shd w:val="clear" w:color="auto" w:fill="auto"/>
            <w:noWrap/>
            <w:vAlign w:val="center"/>
            <w:hideMark/>
          </w:tcPr>
          <w:p w14:paraId="69E6396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4036528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449D59B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6DBB27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2.2.</w:t>
            </w:r>
          </w:p>
        </w:tc>
        <w:tc>
          <w:tcPr>
            <w:tcW w:w="1023" w:type="dxa"/>
            <w:vMerge/>
          </w:tcPr>
          <w:p w14:paraId="655B6828"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EB7C562"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transport i montaža opreme niskonaponskog  razvoda elektro dijela STS, a u svemu prema datom tehničkom opisu i jednopolnoj  šemi, a što obuhvata niskonaponski orman sa sledećom opremom:</w:t>
            </w:r>
            <w:r w:rsidRPr="007D740C">
              <w:rPr>
                <w:rFonts w:ascii="Times New Roman" w:eastAsia="Times New Roman" w:hAnsi="Times New Roman" w:cs="Times New Roman"/>
                <w:sz w:val="20"/>
                <w:szCs w:val="20"/>
              </w:rPr>
              <w:br/>
              <w:t xml:space="preserve">   -prekidač za naznačenu struju 400A, naznačeni napon 400V</w:t>
            </w:r>
            <w:r w:rsidRPr="007D740C">
              <w:rPr>
                <w:rFonts w:ascii="Times New Roman" w:eastAsia="Times New Roman" w:hAnsi="Times New Roman" w:cs="Times New Roman"/>
                <w:sz w:val="20"/>
                <w:szCs w:val="20"/>
              </w:rPr>
              <w:br/>
              <w:t xml:space="preserve">   -tri strujna mjerna transformatora 150/5A , 690V, kl.0.5, Fs=5, P=10VA</w:t>
            </w:r>
            <w:r w:rsidRPr="007D740C">
              <w:rPr>
                <w:rFonts w:ascii="Times New Roman" w:eastAsia="Times New Roman" w:hAnsi="Times New Roman" w:cs="Times New Roman"/>
                <w:sz w:val="20"/>
                <w:szCs w:val="20"/>
              </w:rPr>
              <w:br/>
              <w:t xml:space="preserve">   -četiri grupe visokoučinskim osiguračima za naznačeni napon 400V sa osnovama za nazivnu struju 250A;    </w:t>
            </w:r>
            <w:r w:rsidRPr="007D740C">
              <w:rPr>
                <w:rFonts w:ascii="Times New Roman" w:eastAsia="Times New Roman" w:hAnsi="Times New Roman" w:cs="Times New Roman"/>
                <w:sz w:val="20"/>
                <w:szCs w:val="20"/>
              </w:rPr>
              <w:br/>
              <w:t xml:space="preserve">   -četvoropolni odvodnici prenapona za unutrašnju ugradnju na DIN letvi Uc=440V AC, limp(8/20)=10 kA</w:t>
            </w:r>
            <w:r w:rsidRPr="007D740C">
              <w:rPr>
                <w:rFonts w:ascii="Times New Roman" w:eastAsia="Times New Roman" w:hAnsi="Times New Roman" w:cs="Times New Roman"/>
                <w:sz w:val="20"/>
                <w:szCs w:val="20"/>
              </w:rPr>
              <w:br/>
              <w:t xml:space="preserve">   -visokoučinski osigurač za naznačeni napon 400V, za naznačenu struju 100A i topljivim umetkom 16A (za rasvjetu i priključnicu)</w:t>
            </w:r>
            <w:r w:rsidRPr="007D740C">
              <w:rPr>
                <w:rFonts w:ascii="Times New Roman" w:eastAsia="Times New Roman" w:hAnsi="Times New Roman" w:cs="Times New Roman"/>
                <w:sz w:val="20"/>
                <w:szCs w:val="20"/>
              </w:rPr>
              <w:br/>
              <w:t xml:space="preserve">   -jednofazna utičnica sa zaštitnim kontaktom </w:t>
            </w:r>
            <w:r w:rsidRPr="007D740C">
              <w:rPr>
                <w:rFonts w:ascii="Times New Roman" w:eastAsia="Times New Roman" w:hAnsi="Times New Roman" w:cs="Times New Roman"/>
                <w:sz w:val="20"/>
                <w:szCs w:val="20"/>
              </w:rPr>
              <w:br/>
              <w:t xml:space="preserve">   -bakarne pljosnate sabirnice 4x(30x5)mm.  </w:t>
            </w:r>
            <w:r w:rsidRPr="007D740C">
              <w:rPr>
                <w:rFonts w:ascii="Times New Roman" w:eastAsia="Times New Roman" w:hAnsi="Times New Roman" w:cs="Times New Roman"/>
                <w:sz w:val="20"/>
                <w:szCs w:val="20"/>
              </w:rPr>
              <w:br/>
              <w:t xml:space="preserve">   -</w:t>
            </w:r>
            <w:proofErr w:type="gramStart"/>
            <w:r w:rsidRPr="007D740C">
              <w:rPr>
                <w:rFonts w:ascii="Times New Roman" w:eastAsia="Times New Roman" w:hAnsi="Times New Roman" w:cs="Times New Roman"/>
                <w:sz w:val="20"/>
                <w:szCs w:val="20"/>
              </w:rPr>
              <w:t>sabirnica</w:t>
            </w:r>
            <w:proofErr w:type="gramEnd"/>
            <w:r w:rsidRPr="007D740C">
              <w:rPr>
                <w:rFonts w:ascii="Times New Roman" w:eastAsia="Times New Roman" w:hAnsi="Times New Roman" w:cs="Times New Roman"/>
                <w:sz w:val="20"/>
                <w:szCs w:val="20"/>
              </w:rPr>
              <w:t xml:space="preserve"> Fe/Zn 25/4-jednopotencijalna šina</w:t>
            </w:r>
            <w:r w:rsidRPr="007D740C">
              <w:rPr>
                <w:rFonts w:ascii="Times New Roman" w:eastAsia="Times New Roman" w:hAnsi="Times New Roman" w:cs="Times New Roman"/>
                <w:sz w:val="20"/>
                <w:szCs w:val="20"/>
              </w:rPr>
              <w:br/>
              <w:t xml:space="preserve">  -uvodnice za niskonaponske i visokonaponske kablove.</w:t>
            </w:r>
            <w:r w:rsidRPr="007D740C">
              <w:rPr>
                <w:rFonts w:ascii="Times New Roman" w:eastAsia="Times New Roman" w:hAnsi="Times New Roman" w:cs="Times New Roman"/>
                <w:sz w:val="20"/>
                <w:szCs w:val="20"/>
              </w:rPr>
              <w:br/>
              <w:t xml:space="preserve">   -sijalica 250V,60W- trofazni kondezator snage 10kVAr</w:t>
            </w:r>
          </w:p>
        </w:tc>
        <w:tc>
          <w:tcPr>
            <w:tcW w:w="977" w:type="dxa"/>
            <w:shd w:val="clear" w:color="auto" w:fill="auto"/>
            <w:noWrap/>
            <w:vAlign w:val="center"/>
            <w:hideMark/>
          </w:tcPr>
          <w:p w14:paraId="6B1C2E4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3328F074"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148E5E13"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6386ED6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2.3.</w:t>
            </w:r>
          </w:p>
        </w:tc>
        <w:tc>
          <w:tcPr>
            <w:tcW w:w="1023" w:type="dxa"/>
            <w:vMerge/>
          </w:tcPr>
          <w:p w14:paraId="4A4EB6A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48C0FE0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transport i montaža trofaznog uljnog transformatora koji mora biti izrađen i ispitan prema EN 60076, sa konzervatorom, sa vruće cinkovanim transformatorskim sudom. Zahtijevane tehničke karakteristike su:</w:t>
            </w:r>
            <w:r w:rsidRPr="007D740C">
              <w:rPr>
                <w:rFonts w:ascii="Times New Roman" w:eastAsia="Times New Roman" w:hAnsi="Times New Roman" w:cs="Times New Roman"/>
                <w:sz w:val="20"/>
                <w:szCs w:val="20"/>
              </w:rPr>
              <w:br w:type="page"/>
              <w:t xml:space="preserve"> • nazivna snaga 250 kVA</w:t>
            </w:r>
            <w:r w:rsidRPr="007D740C">
              <w:rPr>
                <w:rFonts w:ascii="Times New Roman" w:eastAsia="Times New Roman" w:hAnsi="Times New Roman" w:cs="Times New Roman"/>
                <w:sz w:val="20"/>
                <w:szCs w:val="20"/>
              </w:rPr>
              <w:br w:type="page"/>
              <w:t xml:space="preserve"> • prenosni odnos 10±2x2.5%/0.4kV</w:t>
            </w:r>
            <w:r w:rsidRPr="007D740C">
              <w:rPr>
                <w:rFonts w:ascii="Times New Roman" w:eastAsia="Times New Roman" w:hAnsi="Times New Roman" w:cs="Times New Roman"/>
                <w:sz w:val="20"/>
                <w:szCs w:val="20"/>
              </w:rPr>
              <w:br w:type="page"/>
              <w:t xml:space="preserve"> • sprega Dyn5</w:t>
            </w:r>
            <w:r w:rsidRPr="007D740C">
              <w:rPr>
                <w:rFonts w:ascii="Times New Roman" w:eastAsia="Times New Roman" w:hAnsi="Times New Roman" w:cs="Times New Roman"/>
                <w:sz w:val="20"/>
                <w:szCs w:val="20"/>
              </w:rPr>
              <w:br w:type="page"/>
              <w:t xml:space="preserve"> • napon kratkog spoja  4 %</w:t>
            </w:r>
            <w:r w:rsidRPr="007D740C">
              <w:rPr>
                <w:rFonts w:ascii="Times New Roman" w:eastAsia="Times New Roman" w:hAnsi="Times New Roman" w:cs="Times New Roman"/>
                <w:sz w:val="20"/>
                <w:szCs w:val="20"/>
              </w:rPr>
              <w:br w:type="page"/>
              <w:t>Opremljen sledećom opremom</w:t>
            </w:r>
            <w:r w:rsidRPr="007D740C">
              <w:rPr>
                <w:rFonts w:ascii="Times New Roman" w:eastAsia="Times New Roman" w:hAnsi="Times New Roman" w:cs="Times New Roman"/>
                <w:sz w:val="20"/>
                <w:szCs w:val="20"/>
              </w:rPr>
              <w:br w:type="page"/>
              <w:t xml:space="preserve"> • priključak za uzemljenje</w:t>
            </w:r>
            <w:r w:rsidRPr="007D740C">
              <w:rPr>
                <w:rFonts w:ascii="Times New Roman" w:eastAsia="Times New Roman" w:hAnsi="Times New Roman" w:cs="Times New Roman"/>
                <w:sz w:val="20"/>
                <w:szCs w:val="20"/>
              </w:rPr>
              <w:br w:type="page"/>
              <w:t xml:space="preserve"> • ispust za ulje</w:t>
            </w:r>
            <w:r w:rsidRPr="007D740C">
              <w:rPr>
                <w:rFonts w:ascii="Times New Roman" w:eastAsia="Times New Roman" w:hAnsi="Times New Roman" w:cs="Times New Roman"/>
                <w:sz w:val="20"/>
                <w:szCs w:val="20"/>
              </w:rPr>
              <w:br w:type="page"/>
              <w:t xml:space="preserve"> • kuka za dizanje</w:t>
            </w:r>
            <w:r w:rsidRPr="007D740C">
              <w:rPr>
                <w:rFonts w:ascii="Times New Roman" w:eastAsia="Times New Roman" w:hAnsi="Times New Roman" w:cs="Times New Roman"/>
                <w:sz w:val="20"/>
                <w:szCs w:val="20"/>
              </w:rPr>
              <w:br w:type="page"/>
              <w:t xml:space="preserve"> • natpisna ploča</w:t>
            </w:r>
            <w:r w:rsidRPr="007D740C">
              <w:rPr>
                <w:rFonts w:ascii="Times New Roman" w:eastAsia="Times New Roman" w:hAnsi="Times New Roman" w:cs="Times New Roman"/>
                <w:sz w:val="20"/>
                <w:szCs w:val="20"/>
              </w:rPr>
              <w:br w:type="page"/>
              <w:t xml:space="preserve"> • pogon preklopke</w:t>
            </w:r>
            <w:r w:rsidRPr="007D740C">
              <w:rPr>
                <w:rFonts w:ascii="Times New Roman" w:eastAsia="Times New Roman" w:hAnsi="Times New Roman" w:cs="Times New Roman"/>
                <w:sz w:val="20"/>
                <w:szCs w:val="20"/>
              </w:rPr>
              <w:br w:type="page"/>
              <w:t xml:space="preserve"> • otvor sa čepom za nalijevanje ulja</w:t>
            </w:r>
          </w:p>
        </w:tc>
        <w:tc>
          <w:tcPr>
            <w:tcW w:w="977" w:type="dxa"/>
            <w:shd w:val="clear" w:color="auto" w:fill="auto"/>
            <w:noWrap/>
            <w:vAlign w:val="center"/>
            <w:hideMark/>
          </w:tcPr>
          <w:p w14:paraId="2EDE2D9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1C877B35"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2F1A9AB2"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34BBACC2"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2.4.</w:t>
            </w:r>
          </w:p>
        </w:tc>
        <w:tc>
          <w:tcPr>
            <w:tcW w:w="1023" w:type="dxa"/>
            <w:vMerge/>
          </w:tcPr>
          <w:p w14:paraId="1EDF6E9D"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CA3323B"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i ugradnja kabla PP00-A 4x95 mm² za vezu izmedju transformatora 10/0.4 kV, 250 kVA i NN ormana. Ukupno materijal i rad:</w:t>
            </w:r>
          </w:p>
        </w:tc>
        <w:tc>
          <w:tcPr>
            <w:tcW w:w="977" w:type="dxa"/>
            <w:shd w:val="clear" w:color="auto" w:fill="auto"/>
            <w:noWrap/>
            <w:vAlign w:val="center"/>
            <w:hideMark/>
          </w:tcPr>
          <w:p w14:paraId="1BCB00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shd w:val="clear" w:color="auto" w:fill="auto"/>
            <w:noWrap/>
            <w:vAlign w:val="center"/>
            <w:hideMark/>
          </w:tcPr>
          <w:p w14:paraId="55D6DE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15,0</w:t>
            </w:r>
          </w:p>
        </w:tc>
      </w:tr>
      <w:tr w:rsidR="00AF402D" w:rsidRPr="007D740C" w14:paraId="154AD880"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single" w:sz="4" w:space="0" w:color="auto"/>
            </w:tcBorders>
            <w:shd w:val="clear" w:color="auto" w:fill="auto"/>
            <w:noWrap/>
            <w:vAlign w:val="center"/>
            <w:hideMark/>
          </w:tcPr>
          <w:p w14:paraId="2AAD620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2.5.</w:t>
            </w:r>
          </w:p>
        </w:tc>
        <w:tc>
          <w:tcPr>
            <w:tcW w:w="1023" w:type="dxa"/>
            <w:vMerge/>
          </w:tcPr>
          <w:p w14:paraId="58966555"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single" w:sz="4" w:space="0" w:color="auto"/>
            </w:tcBorders>
            <w:shd w:val="clear" w:color="auto" w:fill="auto"/>
            <w:vAlign w:val="center"/>
            <w:hideMark/>
          </w:tcPr>
          <w:p w14:paraId="1CBA4FF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Uže Cu 50mm² za vezu metalne konstrukcije odvodnika prenapona</w:t>
            </w:r>
            <w:proofErr w:type="gramStart"/>
            <w:r w:rsidRPr="007D740C">
              <w:rPr>
                <w:rFonts w:ascii="Times New Roman" w:eastAsia="Times New Roman" w:hAnsi="Times New Roman" w:cs="Times New Roman"/>
                <w:sz w:val="20"/>
                <w:szCs w:val="20"/>
              </w:rPr>
              <w:t>,  rastavljača</w:t>
            </w:r>
            <w:proofErr w:type="gramEnd"/>
            <w:r w:rsidRPr="007D740C">
              <w:rPr>
                <w:rFonts w:ascii="Times New Roman" w:eastAsia="Times New Roman" w:hAnsi="Times New Roman" w:cs="Times New Roman"/>
                <w:sz w:val="20"/>
                <w:szCs w:val="20"/>
              </w:rPr>
              <w:t>, metalne konstrukcije transformatora i NN ormara sa  sabirnim  vodom zaštitnog uzemljenja .</w:t>
            </w:r>
          </w:p>
        </w:tc>
        <w:tc>
          <w:tcPr>
            <w:tcW w:w="977" w:type="dxa"/>
            <w:tcBorders>
              <w:bottom w:val="single" w:sz="4" w:space="0" w:color="auto"/>
            </w:tcBorders>
            <w:shd w:val="clear" w:color="auto" w:fill="auto"/>
            <w:noWrap/>
            <w:vAlign w:val="center"/>
            <w:hideMark/>
          </w:tcPr>
          <w:p w14:paraId="329A614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kg</w:t>
            </w:r>
          </w:p>
        </w:tc>
        <w:tc>
          <w:tcPr>
            <w:tcW w:w="935" w:type="dxa"/>
            <w:tcBorders>
              <w:bottom w:val="single" w:sz="4" w:space="0" w:color="auto"/>
            </w:tcBorders>
            <w:shd w:val="clear" w:color="auto" w:fill="auto"/>
            <w:noWrap/>
            <w:vAlign w:val="center"/>
            <w:hideMark/>
          </w:tcPr>
          <w:p w14:paraId="6793345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7,0</w:t>
            </w:r>
          </w:p>
        </w:tc>
      </w:tr>
      <w:tr w:rsidR="00AF402D" w:rsidRPr="007D740C" w14:paraId="0F0275D1"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bottom w:val="nil"/>
            </w:tcBorders>
            <w:shd w:val="clear" w:color="auto" w:fill="auto"/>
            <w:noWrap/>
            <w:vAlign w:val="center"/>
            <w:hideMark/>
          </w:tcPr>
          <w:p w14:paraId="73606E8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2.6.</w:t>
            </w:r>
          </w:p>
        </w:tc>
        <w:tc>
          <w:tcPr>
            <w:tcW w:w="1023" w:type="dxa"/>
            <w:vMerge/>
          </w:tcPr>
          <w:p w14:paraId="557C3A0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bottom w:val="nil"/>
            </w:tcBorders>
            <w:shd w:val="clear" w:color="auto" w:fill="auto"/>
            <w:vAlign w:val="center"/>
            <w:hideMark/>
          </w:tcPr>
          <w:p w14:paraId="19CC1A3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Isporuka materijala i izvođenje uzemljenje oko objekta STS, što podrazumijeva:</w:t>
            </w:r>
          </w:p>
        </w:tc>
        <w:tc>
          <w:tcPr>
            <w:tcW w:w="977" w:type="dxa"/>
            <w:tcBorders>
              <w:bottom w:val="nil"/>
            </w:tcBorders>
            <w:shd w:val="clear" w:color="auto" w:fill="auto"/>
            <w:noWrap/>
            <w:vAlign w:val="center"/>
            <w:hideMark/>
          </w:tcPr>
          <w:p w14:paraId="4616250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935" w:type="dxa"/>
            <w:tcBorders>
              <w:bottom w:val="nil"/>
            </w:tcBorders>
            <w:shd w:val="clear" w:color="auto" w:fill="auto"/>
            <w:noWrap/>
            <w:vAlign w:val="center"/>
            <w:hideMark/>
          </w:tcPr>
          <w:p w14:paraId="5A97DCE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r>
      <w:tr w:rsidR="00AF402D" w:rsidRPr="007D740C" w14:paraId="650DAB8F"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bottom w:val="nil"/>
            </w:tcBorders>
            <w:shd w:val="clear" w:color="auto" w:fill="auto"/>
            <w:noWrap/>
            <w:vAlign w:val="center"/>
            <w:hideMark/>
          </w:tcPr>
          <w:p w14:paraId="6C6E9BF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6A62C9D7"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bottom w:val="nil"/>
            </w:tcBorders>
            <w:shd w:val="clear" w:color="auto" w:fill="auto"/>
            <w:noWrap/>
            <w:vAlign w:val="center"/>
            <w:hideMark/>
          </w:tcPr>
          <w:p w14:paraId="6AE63F67"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postavljanje i povezivanje pocinčane trake Fe-Zn 25x4mm u pripremljen rov  I II i III prstena sa izvođenjem spojnih mjesta,</w:t>
            </w:r>
          </w:p>
        </w:tc>
        <w:tc>
          <w:tcPr>
            <w:tcW w:w="977" w:type="dxa"/>
            <w:tcBorders>
              <w:top w:val="nil"/>
              <w:bottom w:val="nil"/>
            </w:tcBorders>
            <w:shd w:val="clear" w:color="auto" w:fill="auto"/>
            <w:noWrap/>
            <w:vAlign w:val="center"/>
            <w:hideMark/>
          </w:tcPr>
          <w:p w14:paraId="1E1B4DC1"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tcBorders>
              <w:top w:val="nil"/>
              <w:bottom w:val="nil"/>
            </w:tcBorders>
            <w:shd w:val="clear" w:color="auto" w:fill="auto"/>
            <w:noWrap/>
            <w:vAlign w:val="center"/>
            <w:hideMark/>
          </w:tcPr>
          <w:p w14:paraId="188297F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75,0</w:t>
            </w:r>
          </w:p>
        </w:tc>
      </w:tr>
      <w:tr w:rsidR="00AF402D" w:rsidRPr="007D740C" w14:paraId="4BC5A326"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tcBorders>
              <w:top w:val="nil"/>
            </w:tcBorders>
            <w:shd w:val="clear" w:color="auto" w:fill="auto"/>
            <w:noWrap/>
            <w:vAlign w:val="center"/>
            <w:hideMark/>
          </w:tcPr>
          <w:p w14:paraId="587B874E"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p>
        </w:tc>
        <w:tc>
          <w:tcPr>
            <w:tcW w:w="1023" w:type="dxa"/>
            <w:vMerge/>
          </w:tcPr>
          <w:p w14:paraId="1602ACEE"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tcBorders>
              <w:top w:val="nil"/>
            </w:tcBorders>
            <w:shd w:val="clear" w:color="auto" w:fill="auto"/>
            <w:vAlign w:val="center"/>
            <w:hideMark/>
          </w:tcPr>
          <w:p w14:paraId="7FB0E80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polaganje i povezivanje kabla PP00 1x50mm² Cu, 1kV </w:t>
            </w:r>
          </w:p>
        </w:tc>
        <w:tc>
          <w:tcPr>
            <w:tcW w:w="977" w:type="dxa"/>
            <w:tcBorders>
              <w:top w:val="nil"/>
            </w:tcBorders>
            <w:shd w:val="clear" w:color="auto" w:fill="auto"/>
            <w:noWrap/>
            <w:vAlign w:val="center"/>
            <w:hideMark/>
          </w:tcPr>
          <w:p w14:paraId="40C2058C"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m</w:t>
            </w:r>
          </w:p>
        </w:tc>
        <w:tc>
          <w:tcPr>
            <w:tcW w:w="935" w:type="dxa"/>
            <w:tcBorders>
              <w:top w:val="nil"/>
            </w:tcBorders>
            <w:shd w:val="clear" w:color="auto" w:fill="auto"/>
            <w:noWrap/>
            <w:vAlign w:val="center"/>
            <w:hideMark/>
          </w:tcPr>
          <w:p w14:paraId="6E5B9DE7"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25,0</w:t>
            </w:r>
          </w:p>
        </w:tc>
      </w:tr>
      <w:tr w:rsidR="00AF402D" w:rsidRPr="007D740C" w14:paraId="4D1DE84E"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810C8E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2.7.</w:t>
            </w:r>
          </w:p>
        </w:tc>
        <w:tc>
          <w:tcPr>
            <w:tcW w:w="1023" w:type="dxa"/>
            <w:vMerge/>
          </w:tcPr>
          <w:p w14:paraId="36F97AC0"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1BE6F06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Nabavka isporuka i montaza namjenske spojnice za konekciju radnog uzemljenja sa bakranim kablom PP00 1x50mm² Cu, 1kV. Spojnica ja namjenska i namijenjena za spojeve bakar-</w:t>
            </w:r>
            <w:r w:rsidRPr="007D740C">
              <w:rPr>
                <w:rFonts w:ascii="Times New Roman" w:eastAsia="Times New Roman" w:hAnsi="Times New Roman" w:cs="Times New Roman"/>
                <w:sz w:val="20"/>
                <w:szCs w:val="20"/>
              </w:rPr>
              <w:lastRenderedPageBreak/>
              <w:t>cink. Istu je potrebno postaviti u KUK i zaliti bitumenom. Ukupno za materijal i rad.</w:t>
            </w:r>
          </w:p>
        </w:tc>
        <w:tc>
          <w:tcPr>
            <w:tcW w:w="977" w:type="dxa"/>
            <w:shd w:val="clear" w:color="auto" w:fill="auto"/>
            <w:noWrap/>
            <w:vAlign w:val="center"/>
            <w:hideMark/>
          </w:tcPr>
          <w:p w14:paraId="05A1019A"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lastRenderedPageBreak/>
              <w:t>kom</w:t>
            </w:r>
          </w:p>
        </w:tc>
        <w:tc>
          <w:tcPr>
            <w:tcW w:w="935" w:type="dxa"/>
            <w:shd w:val="clear" w:color="auto" w:fill="auto"/>
            <w:noWrap/>
            <w:vAlign w:val="center"/>
            <w:hideMark/>
          </w:tcPr>
          <w:p w14:paraId="0CC7192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61542BCC"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0F65D61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2.8.</w:t>
            </w:r>
          </w:p>
        </w:tc>
        <w:tc>
          <w:tcPr>
            <w:tcW w:w="1023" w:type="dxa"/>
            <w:vMerge/>
          </w:tcPr>
          <w:p w14:paraId="50D2534B"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2FD24D86"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transport i montaža konzole za montažu kablovskih glava na AB stub STS. Stavka obuhvata montažu jedne konzole za kablovske </w:t>
            </w:r>
            <w:proofErr w:type="gramStart"/>
            <w:r w:rsidRPr="007D740C">
              <w:rPr>
                <w:rFonts w:ascii="Times New Roman" w:eastAsia="Times New Roman" w:hAnsi="Times New Roman" w:cs="Times New Roman"/>
                <w:sz w:val="20"/>
                <w:szCs w:val="20"/>
              </w:rPr>
              <w:t>glave  u</w:t>
            </w:r>
            <w:proofErr w:type="gramEnd"/>
            <w:r w:rsidRPr="007D740C">
              <w:rPr>
                <w:rFonts w:ascii="Times New Roman" w:eastAsia="Times New Roman" w:hAnsi="Times New Roman" w:cs="Times New Roman"/>
                <w:sz w:val="20"/>
                <w:szCs w:val="20"/>
              </w:rPr>
              <w:t xml:space="preserve"> svemu prema nacrtu u prilogu projekta. Ukupno za nabavku,  transport i rad,  računato po ugrađenoj konzoli :</w:t>
            </w:r>
          </w:p>
        </w:tc>
        <w:tc>
          <w:tcPr>
            <w:tcW w:w="977" w:type="dxa"/>
            <w:shd w:val="clear" w:color="auto" w:fill="auto"/>
            <w:noWrap/>
            <w:vAlign w:val="center"/>
            <w:hideMark/>
          </w:tcPr>
          <w:p w14:paraId="31F4C90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16D0BFA0"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58F9FF18"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752126A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2.9.</w:t>
            </w:r>
          </w:p>
        </w:tc>
        <w:tc>
          <w:tcPr>
            <w:tcW w:w="1023" w:type="dxa"/>
            <w:vMerge/>
          </w:tcPr>
          <w:p w14:paraId="13D56E1A"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DED983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 xml:space="preserve">Nabavka, transport i montaža konzole za montažu odvodnika </w:t>
            </w:r>
            <w:proofErr w:type="gramStart"/>
            <w:r w:rsidRPr="007D740C">
              <w:rPr>
                <w:rFonts w:ascii="Times New Roman" w:eastAsia="Times New Roman" w:hAnsi="Times New Roman" w:cs="Times New Roman"/>
                <w:sz w:val="20"/>
                <w:szCs w:val="20"/>
              </w:rPr>
              <w:t>prenapona  AB</w:t>
            </w:r>
            <w:proofErr w:type="gramEnd"/>
            <w:r w:rsidRPr="007D740C">
              <w:rPr>
                <w:rFonts w:ascii="Times New Roman" w:eastAsia="Times New Roman" w:hAnsi="Times New Roman" w:cs="Times New Roman"/>
                <w:sz w:val="20"/>
                <w:szCs w:val="20"/>
              </w:rPr>
              <w:t xml:space="preserve"> stub STS. Stavka obuhvata montažu jedne konzole u svemu prema nacrtu u prilogu projekta. Ukupno za nabavku,  transport i rad,  računato po ugrađenoj konzoli :</w:t>
            </w:r>
          </w:p>
        </w:tc>
        <w:tc>
          <w:tcPr>
            <w:tcW w:w="977" w:type="dxa"/>
            <w:shd w:val="clear" w:color="auto" w:fill="auto"/>
            <w:noWrap/>
            <w:vAlign w:val="center"/>
            <w:hideMark/>
          </w:tcPr>
          <w:p w14:paraId="1EF5355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kom</w:t>
            </w:r>
          </w:p>
        </w:tc>
        <w:tc>
          <w:tcPr>
            <w:tcW w:w="935" w:type="dxa"/>
            <w:shd w:val="clear" w:color="auto" w:fill="auto"/>
            <w:noWrap/>
            <w:vAlign w:val="center"/>
            <w:hideMark/>
          </w:tcPr>
          <w:p w14:paraId="400D4AC3"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0DB9627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09BC16E9"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2.10.</w:t>
            </w:r>
          </w:p>
        </w:tc>
        <w:tc>
          <w:tcPr>
            <w:tcW w:w="1023" w:type="dxa"/>
            <w:vMerge/>
          </w:tcPr>
          <w:p w14:paraId="0FC79E4C"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vAlign w:val="center"/>
            <w:hideMark/>
          </w:tcPr>
          <w:p w14:paraId="78107F2E"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Ispitivanje izvedenog uzemljenja STS 10/0.4 kV. Ukoliko je potrebno preduzeti dodatne mjere za uzemljavanje sve dok se ne postigne zadovoljavajuća vrijednost.</w:t>
            </w:r>
          </w:p>
        </w:tc>
        <w:tc>
          <w:tcPr>
            <w:tcW w:w="977" w:type="dxa"/>
            <w:shd w:val="clear" w:color="auto" w:fill="auto"/>
            <w:noWrap/>
            <w:vAlign w:val="center"/>
            <w:hideMark/>
          </w:tcPr>
          <w:p w14:paraId="2BEC030B"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paus</w:t>
            </w:r>
          </w:p>
        </w:tc>
        <w:tc>
          <w:tcPr>
            <w:tcW w:w="935" w:type="dxa"/>
            <w:shd w:val="clear" w:color="auto" w:fill="auto"/>
            <w:noWrap/>
            <w:vAlign w:val="center"/>
            <w:hideMark/>
          </w:tcPr>
          <w:p w14:paraId="183D963D"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r w:rsidR="00AF402D" w:rsidRPr="007D740C" w14:paraId="310C2F94" w14:textId="77777777" w:rsidTr="00C0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8" w:type="dxa"/>
            <w:shd w:val="clear" w:color="auto" w:fill="auto"/>
            <w:noWrap/>
            <w:vAlign w:val="center"/>
            <w:hideMark/>
          </w:tcPr>
          <w:p w14:paraId="1C02A9C6"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2.11</w:t>
            </w:r>
          </w:p>
        </w:tc>
        <w:tc>
          <w:tcPr>
            <w:tcW w:w="1023" w:type="dxa"/>
            <w:vMerge/>
          </w:tcPr>
          <w:p w14:paraId="2D37DC29" w14:textId="77777777" w:rsidR="00AF402D" w:rsidRPr="007D740C" w:rsidRDefault="00AF402D" w:rsidP="004C19A0">
            <w:pPr>
              <w:spacing w:after="0" w:line="240" w:lineRule="auto"/>
              <w:rPr>
                <w:rFonts w:ascii="Times New Roman" w:eastAsia="Times New Roman" w:hAnsi="Times New Roman" w:cs="Times New Roman"/>
                <w:sz w:val="20"/>
                <w:szCs w:val="20"/>
              </w:rPr>
            </w:pPr>
          </w:p>
        </w:tc>
        <w:tc>
          <w:tcPr>
            <w:tcW w:w="5429" w:type="dxa"/>
            <w:gridSpan w:val="2"/>
            <w:shd w:val="clear" w:color="auto" w:fill="auto"/>
            <w:noWrap/>
            <w:vAlign w:val="center"/>
            <w:hideMark/>
          </w:tcPr>
          <w:p w14:paraId="5305D275" w14:textId="77777777" w:rsidR="00AF402D" w:rsidRPr="007D740C" w:rsidRDefault="00AF402D" w:rsidP="004C19A0">
            <w:pPr>
              <w:spacing w:after="0" w:line="240" w:lineRule="auto"/>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Izrada geodetskog elaborata sa tačnom pozicijom izvedenog objekta STS.</w:t>
            </w:r>
          </w:p>
        </w:tc>
        <w:tc>
          <w:tcPr>
            <w:tcW w:w="977" w:type="dxa"/>
            <w:shd w:val="clear" w:color="auto" w:fill="auto"/>
            <w:noWrap/>
            <w:vAlign w:val="center"/>
            <w:hideMark/>
          </w:tcPr>
          <w:p w14:paraId="2167A9DF" w14:textId="77777777" w:rsidR="00AF402D" w:rsidRPr="007D740C"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pauš</w:t>
            </w:r>
          </w:p>
        </w:tc>
        <w:tc>
          <w:tcPr>
            <w:tcW w:w="935" w:type="dxa"/>
            <w:shd w:val="clear" w:color="auto" w:fill="auto"/>
            <w:vAlign w:val="center"/>
            <w:hideMark/>
          </w:tcPr>
          <w:p w14:paraId="20ECA1E9" w14:textId="77777777" w:rsidR="00AF402D" w:rsidRPr="00947EF0" w:rsidRDefault="00AF402D" w:rsidP="004C19A0">
            <w:pPr>
              <w:spacing w:after="0" w:line="240" w:lineRule="auto"/>
              <w:jc w:val="center"/>
              <w:rPr>
                <w:rFonts w:ascii="Times New Roman" w:eastAsia="Times New Roman" w:hAnsi="Times New Roman" w:cs="Times New Roman"/>
                <w:sz w:val="20"/>
                <w:szCs w:val="20"/>
              </w:rPr>
            </w:pPr>
            <w:r w:rsidRPr="007D740C">
              <w:rPr>
                <w:rFonts w:ascii="Times New Roman" w:eastAsia="Times New Roman" w:hAnsi="Times New Roman" w:cs="Times New Roman"/>
                <w:sz w:val="20"/>
                <w:szCs w:val="20"/>
              </w:rPr>
              <w:t>1,0</w:t>
            </w:r>
          </w:p>
        </w:tc>
      </w:tr>
    </w:tbl>
    <w:p w14:paraId="479EC374" w14:textId="77777777" w:rsidR="00E57B8F" w:rsidRPr="004C19A0" w:rsidRDefault="00E57B8F" w:rsidP="000C5A07">
      <w:pPr>
        <w:spacing w:after="0" w:line="240" w:lineRule="auto"/>
        <w:jc w:val="both"/>
        <w:rPr>
          <w:rFonts w:ascii="Times New Roman" w:hAnsi="Times New Roman" w:cs="Times New Roman"/>
          <w:b/>
          <w:sz w:val="18"/>
          <w:szCs w:val="24"/>
        </w:rPr>
      </w:pPr>
    </w:p>
    <w:p w14:paraId="654421FE" w14:textId="2EDE2D87" w:rsidR="000C5A07" w:rsidRPr="00826173" w:rsidRDefault="000C5A07" w:rsidP="00F864B6">
      <w:pPr>
        <w:spacing w:after="0" w:line="240" w:lineRule="auto"/>
        <w:jc w:val="both"/>
        <w:rPr>
          <w:rFonts w:ascii="Times New Roman" w:hAnsi="Times New Roman"/>
          <w:color w:val="000000"/>
          <w:sz w:val="24"/>
          <w:szCs w:val="24"/>
          <w:lang w:val="pl-PL"/>
        </w:rPr>
      </w:pPr>
      <w:r w:rsidRPr="000C5A07">
        <w:rPr>
          <w:rFonts w:ascii="Times New Roman" w:hAnsi="Times New Roman" w:cs="Times New Roman"/>
          <w:b/>
          <w:sz w:val="24"/>
          <w:szCs w:val="24"/>
        </w:rPr>
        <w:sym w:font="Wingdings" w:char="F078"/>
      </w:r>
      <w:r w:rsidR="00E55D3E">
        <w:rPr>
          <w:rFonts w:ascii="Times New Roman" w:hAnsi="Times New Roman" w:cs="Times New Roman"/>
          <w:b/>
          <w:sz w:val="24"/>
          <w:szCs w:val="24"/>
        </w:rPr>
        <w:t xml:space="preserve"> </w:t>
      </w:r>
      <w:r w:rsidRPr="000C5A07">
        <w:rPr>
          <w:rFonts w:ascii="Times New Roman" w:hAnsi="Times New Roman" w:cs="Times New Roman"/>
          <w:b/>
          <w:sz w:val="24"/>
          <w:szCs w:val="24"/>
        </w:rPr>
        <w:t>Garantni rok</w:t>
      </w:r>
      <w:r w:rsidRPr="000C5A07">
        <w:rPr>
          <w:rFonts w:ascii="Times New Roman" w:hAnsi="Times New Roman" w:cs="Times New Roman"/>
          <w:sz w:val="24"/>
          <w:szCs w:val="24"/>
        </w:rPr>
        <w:t xml:space="preserve">: </w:t>
      </w:r>
      <w:r w:rsidRPr="00826173">
        <w:rPr>
          <w:rFonts w:ascii="Times New Roman" w:hAnsi="Times New Roman"/>
          <w:color w:val="000000"/>
          <w:sz w:val="24"/>
          <w:szCs w:val="24"/>
          <w:lang w:val="pl-PL"/>
        </w:rPr>
        <w:t xml:space="preserve">Garantni rok </w:t>
      </w:r>
      <w:proofErr w:type="gramStart"/>
      <w:r w:rsidRPr="00826173">
        <w:rPr>
          <w:rFonts w:ascii="Times New Roman" w:hAnsi="Times New Roman"/>
          <w:color w:val="000000"/>
          <w:sz w:val="24"/>
          <w:szCs w:val="24"/>
          <w:lang w:val="pl-PL"/>
        </w:rPr>
        <w:t>za  kvalitet</w:t>
      </w:r>
      <w:proofErr w:type="gramEnd"/>
      <w:r w:rsidRPr="00826173">
        <w:rPr>
          <w:rFonts w:ascii="Times New Roman" w:hAnsi="Times New Roman"/>
          <w:color w:val="000000"/>
          <w:sz w:val="24"/>
          <w:szCs w:val="24"/>
          <w:lang w:val="pl-PL"/>
        </w:rPr>
        <w:t xml:space="preserve">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14:paraId="01D8F534" w14:textId="77777777" w:rsidR="003B7C1C" w:rsidRPr="004C19A0" w:rsidRDefault="003B7C1C" w:rsidP="00F864B6">
      <w:pPr>
        <w:spacing w:after="0" w:line="240" w:lineRule="auto"/>
        <w:jc w:val="both"/>
        <w:rPr>
          <w:rFonts w:ascii="Times New Roman" w:hAnsi="Times New Roman" w:cs="Times New Roman"/>
          <w:sz w:val="14"/>
          <w:szCs w:val="24"/>
        </w:rPr>
      </w:pPr>
    </w:p>
    <w:p w14:paraId="7B437CE4" w14:textId="5656A92F" w:rsidR="005F4E3C" w:rsidRPr="004C19A0" w:rsidRDefault="005F4E3C" w:rsidP="00F864B6">
      <w:pPr>
        <w:spacing w:line="240" w:lineRule="auto"/>
        <w:jc w:val="both"/>
        <w:rPr>
          <w:rFonts w:ascii="Times New Roman" w:hAnsi="Times New Roman" w:cs="Times New Roman"/>
          <w:sz w:val="20"/>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007924FA">
        <w:rPr>
          <w:rFonts w:ascii="Times New Roman" w:hAnsi="Times New Roman" w:cs="Times New Roman"/>
          <w:sz w:val="24"/>
          <w:szCs w:val="24"/>
          <w:lang w:val="sr-Latn-CS"/>
        </w:rPr>
        <w:t>S</w:t>
      </w:r>
      <w:r w:rsidRPr="00A3700D">
        <w:rPr>
          <w:rFonts w:ascii="Times New Roman" w:hAnsi="Times New Roman" w:cs="Times New Roman"/>
          <w:sz w:val="24"/>
          <w:szCs w:val="24"/>
        </w:rPr>
        <w:t>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w:t>
      </w:r>
      <w:proofErr w:type="gramStart"/>
      <w:r w:rsidRPr="00A3700D">
        <w:rPr>
          <w:rFonts w:ascii="Times New Roman" w:hAnsi="Times New Roman" w:cs="Times New Roman"/>
          <w:sz w:val="24"/>
          <w:szCs w:val="24"/>
          <w:lang w:val="pl-PL"/>
        </w:rPr>
        <w:t>i  bitne</w:t>
      </w:r>
      <w:proofErr w:type="gramEnd"/>
      <w:r w:rsidRPr="00A3700D">
        <w:rPr>
          <w:rFonts w:ascii="Times New Roman" w:hAnsi="Times New Roman" w:cs="Times New Roman"/>
          <w:sz w:val="24"/>
          <w:szCs w:val="24"/>
          <w:lang w:val="pl-PL"/>
        </w:rPr>
        <w:t xml:space="preserve"> karakteristike materijala i opreme u skladu sa standardima definisanim Tenderskom dokumentacijom.</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14:paraId="671B2F17" w14:textId="77777777" w:rsidR="005F4E3C" w:rsidRDefault="005F4E3C" w:rsidP="00F864B6">
      <w:pPr>
        <w:spacing w:after="0" w:line="240" w:lineRule="auto"/>
        <w:jc w:val="both"/>
        <w:rPr>
          <w:rFonts w:ascii="Times New Roman" w:hAnsi="Times New Roman" w:cs="Times New Roman"/>
          <w:b/>
          <w:bCs/>
          <w:sz w:val="24"/>
          <w:szCs w:val="24"/>
          <w:lang w:val="sl-SI"/>
        </w:rPr>
      </w:pPr>
      <w:r w:rsidRPr="005F4749">
        <w:rPr>
          <w:rFonts w:ascii="Times New Roman" w:hAnsi="Times New Roman" w:cs="Times New Roman"/>
          <w:b/>
          <w:bCs/>
          <w:sz w:val="24"/>
          <w:szCs w:val="24"/>
          <w:lang w:val="sl-SI"/>
        </w:rPr>
        <w:t>Izvođač je obavezan da prilikom realizacije ugovora Naručiocu dostavi</w:t>
      </w:r>
      <w:r w:rsidR="00681B7A" w:rsidRPr="005F4749">
        <w:rPr>
          <w:rFonts w:ascii="Times New Roman" w:hAnsi="Times New Roman" w:cs="Times New Roman"/>
          <w:b/>
          <w:bCs/>
          <w:sz w:val="24"/>
          <w:szCs w:val="24"/>
          <w:lang w:val="sl-SI"/>
        </w:rPr>
        <w:t xml:space="preserve"> sljedeću tehničku specifikaciju</w:t>
      </w:r>
      <w:r w:rsidRPr="005F4749">
        <w:rPr>
          <w:rFonts w:ascii="Times New Roman" w:hAnsi="Times New Roman" w:cs="Times New Roman"/>
          <w:b/>
          <w:bCs/>
          <w:sz w:val="24"/>
          <w:szCs w:val="24"/>
          <w:lang w:val="sl-SI"/>
        </w:rPr>
        <w:t>:</w:t>
      </w:r>
    </w:p>
    <w:p w14:paraId="562BD0DF" w14:textId="77777777" w:rsidR="00A4445D" w:rsidRPr="004C19A0" w:rsidRDefault="00A4445D" w:rsidP="00F864B6">
      <w:pPr>
        <w:spacing w:after="0" w:line="240" w:lineRule="auto"/>
        <w:jc w:val="both"/>
        <w:rPr>
          <w:rFonts w:ascii="Times New Roman" w:hAnsi="Times New Roman" w:cs="Times New Roman"/>
          <w:b/>
          <w:bCs/>
          <w:sz w:val="14"/>
          <w:szCs w:val="24"/>
          <w:lang w:val="sl-SI"/>
        </w:rPr>
      </w:pPr>
    </w:p>
    <w:p w14:paraId="0B36581E" w14:textId="77777777" w:rsidR="006F7177" w:rsidRDefault="006F7177" w:rsidP="006F7177">
      <w:pPr>
        <w:spacing w:after="0"/>
        <w:jc w:val="both"/>
        <w:rPr>
          <w:rFonts w:ascii="Times New Roman" w:hAnsi="Times New Roman" w:cs="Times New Roman"/>
          <w:b/>
          <w:bCs/>
          <w:szCs w:val="24"/>
          <w:lang w:val="pl-PL"/>
        </w:rPr>
      </w:pPr>
      <w:r>
        <w:rPr>
          <w:rFonts w:ascii="Times New Roman" w:hAnsi="Times New Roman" w:cs="Times New Roman"/>
          <w:b/>
          <w:bCs/>
          <w:szCs w:val="24"/>
          <w:lang w:val="pl-PL"/>
        </w:rPr>
        <w:t>Transformator</w:t>
      </w:r>
      <w:r w:rsidRPr="008F6E56">
        <w:rPr>
          <w:rFonts w:ascii="Times New Roman" w:hAnsi="Times New Roman" w:cs="Times New Roman"/>
          <w:b/>
          <w:bCs/>
          <w:szCs w:val="24"/>
          <w:lang w:val="pl-PL"/>
        </w:rPr>
        <w:t xml:space="preserve">: </w:t>
      </w:r>
    </w:p>
    <w:p w14:paraId="3EDF220F" w14:textId="77777777" w:rsidR="006F7177" w:rsidRPr="00EA6593" w:rsidRDefault="006F7177" w:rsidP="006F7177">
      <w:pPr>
        <w:pStyle w:val="ListParagraph"/>
        <w:numPr>
          <w:ilvl w:val="0"/>
          <w:numId w:val="24"/>
        </w:numPr>
        <w:tabs>
          <w:tab w:val="right" w:pos="709"/>
        </w:tabs>
        <w:spacing w:before="0" w:after="0" w:line="240" w:lineRule="auto"/>
        <w:ind w:left="714" w:right="284" w:hanging="357"/>
        <w:jc w:val="both"/>
        <w:rPr>
          <w:rFonts w:ascii="Times New Roman" w:hAnsi="Times New Roman"/>
          <w:sz w:val="24"/>
        </w:rPr>
      </w:pPr>
      <w:r w:rsidRPr="00AE36C7">
        <w:rPr>
          <w:rFonts w:ascii="Times New Roman" w:hAnsi="Times New Roman"/>
          <w:iCs/>
          <w:sz w:val="24"/>
          <w:lang w:val="pl-PL"/>
        </w:rPr>
        <w:t>Certifikat o ispitivanju tipa transformatora, u skladu sa zahtjevima standarda ISO IEC 17025 izdat od organa ili tijela za ocjenu usaglašenosti čija je kompetentnost priznata, sa jasno utvrđenim referentnim navođenjem odgovarajućih standarda. Zahjtevani certifikat mora da bude izdat od strane registrovane/ ovlašćene organizacije  koja je akreditovana prema važećim evropskim, međunarodnim i drugim standardima za izdavanje certifikata. Sastavni dio certifikata je izvještaj o tipskom ispitivanju ponuđenog transformatora prema standardu EN 60076.</w:t>
      </w:r>
    </w:p>
    <w:p w14:paraId="112A64E8" w14:textId="77777777" w:rsidR="006F7177" w:rsidRDefault="006F7177" w:rsidP="006F7177">
      <w:pPr>
        <w:pStyle w:val="ListParagraph"/>
        <w:numPr>
          <w:ilvl w:val="0"/>
          <w:numId w:val="24"/>
        </w:numPr>
        <w:tabs>
          <w:tab w:val="right" w:pos="709"/>
        </w:tabs>
        <w:spacing w:before="0" w:after="0" w:line="240" w:lineRule="auto"/>
        <w:ind w:left="714" w:right="284" w:hanging="357"/>
        <w:jc w:val="both"/>
        <w:rPr>
          <w:rFonts w:ascii="Times New Roman" w:hAnsi="Times New Roman"/>
          <w:sz w:val="24"/>
          <w:szCs w:val="24"/>
          <w:lang w:val="pl-PL"/>
        </w:rPr>
      </w:pPr>
      <w:r w:rsidRPr="00AE36C7">
        <w:rPr>
          <w:rFonts w:ascii="Times New Roman" w:hAnsi="Times New Roman"/>
          <w:sz w:val="24"/>
          <w:szCs w:val="24"/>
          <w:lang w:val="pl-PL"/>
        </w:rPr>
        <w:t xml:space="preserve">Izvještaj o tipskom ispitivanju izolacionog ulja sa naznakom o porijeklu i oznaci ulja u skladu sa standardom IEC 60296; </w:t>
      </w:r>
    </w:p>
    <w:p w14:paraId="226DC863" w14:textId="77777777" w:rsidR="006F7177" w:rsidRDefault="006F7177" w:rsidP="006F7177">
      <w:pPr>
        <w:pStyle w:val="ListParagraph"/>
        <w:numPr>
          <w:ilvl w:val="0"/>
          <w:numId w:val="24"/>
        </w:numPr>
        <w:spacing w:before="0" w:after="0" w:line="240" w:lineRule="auto"/>
        <w:rPr>
          <w:rFonts w:ascii="Times New Roman" w:hAnsi="Times New Roman"/>
          <w:sz w:val="24"/>
          <w:szCs w:val="24"/>
          <w:lang w:val="pl-PL"/>
        </w:rPr>
      </w:pPr>
      <w:r w:rsidRPr="00EA6593">
        <w:rPr>
          <w:rFonts w:ascii="Times New Roman" w:hAnsi="Times New Roman"/>
          <w:sz w:val="24"/>
          <w:szCs w:val="24"/>
          <w:lang w:val="pl-PL"/>
        </w:rPr>
        <w:t>Dokaz da proizvođač ponuđenog transformatora ima uveden sistem kvaliteta za oblast proizvodnje transformatora u skladu sa zahjevima standarda ISO 9001, ISO 14001 i OHSAS 18001;</w:t>
      </w:r>
    </w:p>
    <w:p w14:paraId="68AD48F7" w14:textId="77777777" w:rsidR="006F7177" w:rsidRPr="0043262B" w:rsidRDefault="006F7177" w:rsidP="0043262B">
      <w:pPr>
        <w:pStyle w:val="ListParagraph"/>
        <w:numPr>
          <w:ilvl w:val="0"/>
          <w:numId w:val="24"/>
        </w:numPr>
        <w:spacing w:before="0" w:after="0" w:line="240" w:lineRule="auto"/>
        <w:jc w:val="both"/>
        <w:rPr>
          <w:rFonts w:ascii="Times New Roman" w:hAnsi="Times New Roman"/>
          <w:sz w:val="24"/>
          <w:szCs w:val="24"/>
          <w:lang w:val="pl-PL"/>
        </w:rPr>
      </w:pPr>
      <w:r w:rsidRPr="0043262B">
        <w:rPr>
          <w:rFonts w:ascii="Times New Roman" w:hAnsi="Times New Roman"/>
          <w:sz w:val="24"/>
          <w:szCs w:val="24"/>
          <w:lang w:val="pl-PL"/>
        </w:rPr>
        <w:t>Izjavu proizvođača transformatora da se namotaji mogu servisirati potpisanu od strane ovlašćene osobe proizvođača i ovjerena pečatom, štambiljom ili drugim znakom proizvođača;</w:t>
      </w:r>
    </w:p>
    <w:p w14:paraId="5AD5251D" w14:textId="77777777" w:rsidR="006F7177" w:rsidRPr="0043262B" w:rsidRDefault="006F7177" w:rsidP="0043262B">
      <w:pPr>
        <w:pStyle w:val="ListParagraph"/>
        <w:numPr>
          <w:ilvl w:val="0"/>
          <w:numId w:val="24"/>
        </w:numPr>
        <w:spacing w:before="0" w:after="0" w:line="240" w:lineRule="auto"/>
        <w:jc w:val="both"/>
        <w:rPr>
          <w:rFonts w:ascii="Times New Roman" w:hAnsi="Times New Roman"/>
          <w:sz w:val="24"/>
          <w:szCs w:val="24"/>
          <w:lang w:val="pl-PL"/>
        </w:rPr>
      </w:pPr>
      <w:r w:rsidRPr="0043262B">
        <w:rPr>
          <w:rFonts w:ascii="Times New Roman" w:hAnsi="Times New Roman"/>
          <w:sz w:val="24"/>
          <w:szCs w:val="24"/>
          <w:lang w:val="pl-PL"/>
        </w:rPr>
        <w:t>Izjavu proizvođača transformatora da su namotaji od visokoprovodnog, elektrolitičkog bakra sa 99,99% čistoće i sa papirnom izolacijom od čiste celuloze potpisanu od strane ovlašćene osobe proizvođača i ovjerena pečatom, štambiljom ili drugim znakom proizvođača.“</w:t>
      </w:r>
    </w:p>
    <w:p w14:paraId="47ECDA7A" w14:textId="77777777" w:rsidR="006F7177" w:rsidRPr="0032506A" w:rsidRDefault="006F7177" w:rsidP="006F7177">
      <w:pPr>
        <w:spacing w:after="0"/>
        <w:jc w:val="both"/>
        <w:rPr>
          <w:rFonts w:ascii="Times New Roman" w:hAnsi="Times New Roman" w:cs="Times New Roman"/>
          <w:b/>
          <w:bCs/>
          <w:color w:val="000000"/>
          <w:sz w:val="24"/>
          <w:szCs w:val="24"/>
          <w:lang w:val="pl-PL"/>
        </w:rPr>
      </w:pPr>
      <w:r w:rsidRPr="0032506A">
        <w:rPr>
          <w:rFonts w:ascii="Times New Roman" w:hAnsi="Times New Roman" w:cs="Times New Roman"/>
          <w:b/>
          <w:bCs/>
          <w:color w:val="000000"/>
          <w:sz w:val="24"/>
          <w:szCs w:val="24"/>
          <w:lang w:val="pl-PL"/>
        </w:rPr>
        <w:lastRenderedPageBreak/>
        <w:t>Kabal:</w:t>
      </w:r>
    </w:p>
    <w:p w14:paraId="64864CD1" w14:textId="77777777" w:rsidR="006F7177" w:rsidRPr="0032506A" w:rsidRDefault="006F7177" w:rsidP="006F7177">
      <w:pPr>
        <w:pStyle w:val="ListParagraph"/>
        <w:spacing w:before="0" w:after="0" w:line="240" w:lineRule="auto"/>
        <w:ind w:left="0"/>
        <w:jc w:val="both"/>
        <w:rPr>
          <w:rFonts w:ascii="Times New Roman" w:hAnsi="Times New Roman" w:cs="Times New Roman"/>
          <w:b/>
          <w:sz w:val="24"/>
          <w:szCs w:val="24"/>
          <w:u w:val="single"/>
        </w:rPr>
      </w:pPr>
      <w:r w:rsidRPr="0032506A">
        <w:rPr>
          <w:rFonts w:ascii="Times New Roman" w:hAnsi="Times New Roman" w:cs="Times New Roman"/>
          <w:sz w:val="24"/>
          <w:szCs w:val="24"/>
        </w:rPr>
        <w:t>Certifikat  izdat od organa ili tijela za ocjenu usaglašenosti čija je kompetentnost priznata, u kojem su jasno utvrđeni referentni i odgovarajući standardi i kojim se potvrđuje podobnost roba po standardu:</w:t>
      </w:r>
    </w:p>
    <w:p w14:paraId="0F3DC73E" w14:textId="77777777" w:rsidR="006F7177" w:rsidRPr="004C19A0" w:rsidRDefault="006F7177" w:rsidP="006F7177">
      <w:pPr>
        <w:spacing w:after="0"/>
        <w:jc w:val="both"/>
        <w:rPr>
          <w:rFonts w:ascii="Times New Roman" w:hAnsi="Times New Roman" w:cs="Times New Roman"/>
          <w:b/>
          <w:bCs/>
          <w:color w:val="000000"/>
          <w:sz w:val="16"/>
          <w:szCs w:val="24"/>
          <w:lang w:val="pl-PL"/>
        </w:rPr>
      </w:pPr>
    </w:p>
    <w:p w14:paraId="50115CC8" w14:textId="77777777" w:rsidR="006F7177" w:rsidRPr="0032506A" w:rsidRDefault="006F7177" w:rsidP="006F7177">
      <w:pPr>
        <w:numPr>
          <w:ilvl w:val="0"/>
          <w:numId w:val="22"/>
        </w:numPr>
        <w:spacing w:after="0"/>
        <w:jc w:val="both"/>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t>IEC 60502-2</w:t>
      </w:r>
      <w:r w:rsidRPr="0032506A">
        <w:rPr>
          <w:rFonts w:ascii="Times New Roman" w:hAnsi="Times New Roman" w:cs="Times New Roman"/>
          <w:bCs/>
          <w:color w:val="000000"/>
          <w:sz w:val="24"/>
          <w:szCs w:val="24"/>
          <w:lang w:val="pl-PL"/>
        </w:rPr>
        <w:t xml:space="preserve"> ili ekvivalentan standard</w:t>
      </w:r>
    </w:p>
    <w:p w14:paraId="45213488" w14:textId="77777777" w:rsidR="006F7177" w:rsidRPr="0032506A" w:rsidRDefault="006F7177" w:rsidP="006F7177">
      <w:pPr>
        <w:numPr>
          <w:ilvl w:val="0"/>
          <w:numId w:val="22"/>
        </w:numPr>
        <w:spacing w:after="0"/>
        <w:jc w:val="both"/>
        <w:rPr>
          <w:rFonts w:ascii="Times New Roman" w:hAnsi="Times New Roman" w:cs="Times New Roman"/>
          <w:bCs/>
          <w:color w:val="000000"/>
          <w:sz w:val="24"/>
          <w:szCs w:val="24"/>
          <w:lang w:val="pl-PL"/>
        </w:rPr>
      </w:pPr>
      <w:r w:rsidRPr="0032506A">
        <w:rPr>
          <w:rFonts w:ascii="Times New Roman" w:hAnsi="Times New Roman" w:cs="Times New Roman"/>
          <w:bCs/>
          <w:color w:val="000000"/>
          <w:sz w:val="24"/>
          <w:szCs w:val="24"/>
          <w:lang w:val="pl-PL"/>
        </w:rPr>
        <w:t>Izjavu proizvođača kojom se potvrđuje da je kabal izveden suvim postupkom umrežavanja</w:t>
      </w:r>
    </w:p>
    <w:p w14:paraId="25E91103" w14:textId="77777777" w:rsidR="006F7177" w:rsidRPr="0032506A" w:rsidRDefault="006F7177" w:rsidP="006F7177">
      <w:pPr>
        <w:spacing w:after="0"/>
        <w:jc w:val="both"/>
        <w:rPr>
          <w:rFonts w:ascii="Times New Roman" w:hAnsi="Times New Roman" w:cs="Times New Roman"/>
          <w:b/>
          <w:bCs/>
          <w:color w:val="000000"/>
          <w:sz w:val="24"/>
          <w:szCs w:val="24"/>
          <w:lang w:val="pl-PL"/>
        </w:rPr>
      </w:pPr>
      <w:r w:rsidRPr="0032506A">
        <w:rPr>
          <w:rFonts w:ascii="Times New Roman" w:hAnsi="Times New Roman" w:cs="Times New Roman"/>
          <w:b/>
          <w:bCs/>
          <w:color w:val="000000"/>
          <w:sz w:val="24"/>
          <w:szCs w:val="24"/>
          <w:lang w:val="pl-PL"/>
        </w:rPr>
        <w:t>Kablovski pribor</w:t>
      </w:r>
    </w:p>
    <w:p w14:paraId="793E5E21" w14:textId="77777777" w:rsidR="006F7177" w:rsidRDefault="006F7177" w:rsidP="006F7177">
      <w:pPr>
        <w:numPr>
          <w:ilvl w:val="0"/>
          <w:numId w:val="23"/>
        </w:numPr>
        <w:spacing w:after="0"/>
        <w:jc w:val="both"/>
        <w:rPr>
          <w:rFonts w:ascii="Times New Roman" w:hAnsi="Times New Roman" w:cs="Times New Roman"/>
          <w:bCs/>
          <w:color w:val="000000"/>
          <w:sz w:val="24"/>
          <w:szCs w:val="24"/>
          <w:lang w:val="pl-PL"/>
        </w:rPr>
      </w:pPr>
      <w:r w:rsidRPr="0032506A">
        <w:rPr>
          <w:rFonts w:ascii="Times New Roman" w:hAnsi="Times New Roman" w:cs="Times New Roman"/>
          <w:bCs/>
          <w:color w:val="000000"/>
          <w:sz w:val="24"/>
          <w:szCs w:val="24"/>
          <w:lang w:val="pl-PL"/>
        </w:rPr>
        <w:t>CENELEC standardi</w:t>
      </w:r>
    </w:p>
    <w:p w14:paraId="68AE011C" w14:textId="77777777" w:rsidR="006F7177" w:rsidRPr="004C19A0" w:rsidRDefault="006F7177" w:rsidP="006F7177">
      <w:pPr>
        <w:spacing w:after="0"/>
        <w:ind w:left="720"/>
        <w:jc w:val="both"/>
        <w:rPr>
          <w:rFonts w:ascii="Times New Roman" w:hAnsi="Times New Roman" w:cs="Times New Roman"/>
          <w:bCs/>
          <w:color w:val="000000"/>
          <w:sz w:val="16"/>
          <w:szCs w:val="24"/>
          <w:lang w:val="pl-PL"/>
        </w:rPr>
      </w:pPr>
    </w:p>
    <w:p w14:paraId="766D8960" w14:textId="77777777" w:rsidR="006F7177" w:rsidRDefault="006F7177" w:rsidP="006F7177">
      <w:pPr>
        <w:spacing w:after="0" w:line="240" w:lineRule="auto"/>
        <w:jc w:val="both"/>
        <w:rPr>
          <w:rFonts w:ascii="Times New Roman" w:eastAsia="PMingLiU" w:hAnsi="Times New Roman" w:cs="Times New Roman"/>
          <w:b/>
          <w:sz w:val="24"/>
          <w:szCs w:val="24"/>
        </w:rPr>
      </w:pPr>
      <w:r>
        <w:rPr>
          <w:rFonts w:ascii="Times New Roman" w:eastAsia="PMingLiU" w:hAnsi="Times New Roman" w:cs="Times New Roman"/>
          <w:b/>
          <w:sz w:val="24"/>
          <w:szCs w:val="24"/>
        </w:rPr>
        <w:t>Samonosivi kablovski snop</w:t>
      </w:r>
    </w:p>
    <w:p w14:paraId="633C31E4" w14:textId="77777777" w:rsidR="006F7177" w:rsidRPr="00FC2C9E" w:rsidRDefault="006F7177" w:rsidP="006F7177">
      <w:pPr>
        <w:spacing w:after="0" w:line="240" w:lineRule="auto"/>
        <w:jc w:val="both"/>
        <w:rPr>
          <w:rFonts w:ascii="Times New Roman" w:eastAsia="PMingLiU" w:hAnsi="Times New Roman" w:cs="Times New Roman"/>
          <w:sz w:val="24"/>
          <w:szCs w:val="24"/>
        </w:rPr>
      </w:pPr>
      <w:proofErr w:type="gramStart"/>
      <w:r w:rsidRPr="00FC2C9E">
        <w:rPr>
          <w:rFonts w:ascii="Times New Roman" w:eastAsia="PMingLiU" w:hAnsi="Times New Roman" w:cs="Times New Roman"/>
          <w:sz w:val="24"/>
          <w:szCs w:val="24"/>
        </w:rPr>
        <w:t>Certifikat  izdat</w:t>
      </w:r>
      <w:proofErr w:type="gramEnd"/>
      <w:r w:rsidRPr="00FC2C9E">
        <w:rPr>
          <w:rFonts w:ascii="Times New Roman" w:eastAsia="PMingLiU" w:hAnsi="Times New Roman" w:cs="Times New Roman"/>
          <w:sz w:val="24"/>
          <w:szCs w:val="24"/>
        </w:rPr>
        <w:t xml:space="preserve"> od organa ili tijela za ocjenu usaglašenosti čija je kompetentnost priznata, u kojem su jasno utvrđeni referentni i odgovarajući standardi i kojim se potvrđuje podobnost roba po standardu:</w:t>
      </w:r>
    </w:p>
    <w:p w14:paraId="1752E826" w14:textId="77777777" w:rsidR="006F7177" w:rsidRPr="004C19A0" w:rsidRDefault="006F7177" w:rsidP="006F7177">
      <w:pPr>
        <w:spacing w:after="0" w:line="240" w:lineRule="auto"/>
        <w:jc w:val="both"/>
        <w:rPr>
          <w:rFonts w:ascii="Times New Roman" w:eastAsia="PMingLiU" w:hAnsi="Times New Roman" w:cs="Times New Roman"/>
          <w:sz w:val="14"/>
          <w:szCs w:val="24"/>
        </w:rPr>
      </w:pPr>
    </w:p>
    <w:p w14:paraId="62A0B7FE" w14:textId="43201929" w:rsidR="006F7177" w:rsidRPr="006F7177" w:rsidRDefault="006F7177" w:rsidP="006F7177">
      <w:pPr>
        <w:pStyle w:val="ListParagraph"/>
        <w:numPr>
          <w:ilvl w:val="0"/>
          <w:numId w:val="27"/>
        </w:numPr>
        <w:spacing w:after="0" w:line="240" w:lineRule="auto"/>
        <w:jc w:val="both"/>
        <w:rPr>
          <w:rFonts w:ascii="Times New Roman" w:eastAsia="PMingLiU" w:hAnsi="Times New Roman" w:cs="Times New Roman"/>
          <w:sz w:val="24"/>
          <w:szCs w:val="24"/>
        </w:rPr>
      </w:pPr>
      <w:r w:rsidRPr="006F7177">
        <w:rPr>
          <w:rFonts w:ascii="Times New Roman" w:eastAsia="PMingLiU" w:hAnsi="Times New Roman" w:cs="Times New Roman"/>
          <w:sz w:val="24"/>
          <w:szCs w:val="24"/>
        </w:rPr>
        <w:t>IEC 60502-2 ili ekvivalentan standard</w:t>
      </w:r>
    </w:p>
    <w:p w14:paraId="26D9AB46" w14:textId="77777777" w:rsidR="006F7177" w:rsidRPr="004C19A0" w:rsidRDefault="006F7177" w:rsidP="006F7177">
      <w:pPr>
        <w:pStyle w:val="ListParagraph"/>
        <w:spacing w:after="0" w:line="240" w:lineRule="auto"/>
        <w:ind w:left="1065"/>
        <w:jc w:val="both"/>
        <w:rPr>
          <w:rFonts w:ascii="Times New Roman" w:eastAsia="PMingLiU" w:hAnsi="Times New Roman" w:cs="Times New Roman"/>
          <w:sz w:val="10"/>
          <w:szCs w:val="24"/>
        </w:rPr>
      </w:pPr>
    </w:p>
    <w:p w14:paraId="4ABF8256" w14:textId="77777777" w:rsidR="006F7177" w:rsidRDefault="006F7177" w:rsidP="006F7177">
      <w:pPr>
        <w:spacing w:after="0"/>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O</w:t>
      </w:r>
      <w:r w:rsidRPr="00117507">
        <w:rPr>
          <w:rFonts w:ascii="Times New Roman" w:hAnsi="Times New Roman" w:cs="Times New Roman"/>
          <w:b/>
          <w:bCs/>
          <w:color w:val="000000"/>
          <w:sz w:val="24"/>
          <w:szCs w:val="24"/>
          <w:lang w:val="pl-PL"/>
        </w:rPr>
        <w:t>rmar za STS 10/0,4 kV:</w:t>
      </w:r>
    </w:p>
    <w:p w14:paraId="2FF7E8C5" w14:textId="77777777" w:rsidR="006F7177" w:rsidRPr="005B70DB" w:rsidRDefault="006F7177" w:rsidP="006F7177">
      <w:pPr>
        <w:pStyle w:val="ListParagraph"/>
        <w:spacing w:before="0" w:after="0" w:line="240" w:lineRule="auto"/>
        <w:ind w:left="0"/>
        <w:jc w:val="both"/>
        <w:rPr>
          <w:rFonts w:ascii="Times New Roman" w:hAnsi="Times New Roman" w:cs="Times New Roman"/>
          <w:b/>
          <w:sz w:val="24"/>
          <w:szCs w:val="24"/>
          <w:u w:val="single"/>
        </w:rPr>
      </w:pPr>
      <w:r w:rsidRPr="0032506A">
        <w:rPr>
          <w:rFonts w:ascii="Times New Roman" w:hAnsi="Times New Roman" w:cs="Times New Roman"/>
          <w:sz w:val="24"/>
          <w:szCs w:val="24"/>
        </w:rPr>
        <w:t>Certifikat  izdat od organa ili tijela za ocjenu usaglašenosti čija je kompetentnost priznata, u kojem su jasno utvrđeni referentni i odgovarajući standardi i kojim se potvrđuje</w:t>
      </w:r>
      <w:r>
        <w:rPr>
          <w:rFonts w:ascii="Times New Roman" w:hAnsi="Times New Roman" w:cs="Times New Roman"/>
          <w:sz w:val="24"/>
          <w:szCs w:val="24"/>
        </w:rPr>
        <w:t xml:space="preserve"> podobnost roba po standardima</w:t>
      </w:r>
      <w:r w:rsidRPr="0032506A">
        <w:rPr>
          <w:rFonts w:ascii="Times New Roman" w:hAnsi="Times New Roman" w:cs="Times New Roman"/>
          <w:sz w:val="24"/>
          <w:szCs w:val="24"/>
        </w:rPr>
        <w:t>:</w:t>
      </w:r>
      <w:r w:rsidRPr="00117507">
        <w:rPr>
          <w:rFonts w:ascii="Times New Roman" w:hAnsi="Times New Roman" w:cs="Times New Roman"/>
          <w:bCs/>
          <w:color w:val="000000"/>
          <w:sz w:val="24"/>
          <w:szCs w:val="24"/>
          <w:lang w:val="pl-PL"/>
        </w:rPr>
        <w:t>IEC 60</w:t>
      </w:r>
      <w:r>
        <w:rPr>
          <w:rFonts w:ascii="Times New Roman" w:hAnsi="Times New Roman" w:cs="Times New Roman"/>
          <w:bCs/>
          <w:color w:val="000000"/>
          <w:sz w:val="24"/>
          <w:szCs w:val="24"/>
          <w:lang w:val="pl-PL"/>
        </w:rPr>
        <w:t xml:space="preserve">439-1 ili ekvivalent, </w:t>
      </w:r>
      <w:r w:rsidRPr="00117507">
        <w:rPr>
          <w:rFonts w:ascii="Times New Roman" w:hAnsi="Times New Roman" w:cs="Times New Roman"/>
          <w:bCs/>
          <w:color w:val="000000"/>
          <w:sz w:val="24"/>
          <w:szCs w:val="24"/>
          <w:lang w:val="pl-PL"/>
        </w:rPr>
        <w:t>EN 60947-3 ili ekvivalent</w:t>
      </w:r>
      <w:r>
        <w:rPr>
          <w:rFonts w:ascii="Times New Roman" w:hAnsi="Times New Roman" w:cs="Times New Roman"/>
          <w:bCs/>
          <w:color w:val="000000"/>
          <w:sz w:val="24"/>
          <w:szCs w:val="24"/>
          <w:lang w:val="pl-PL"/>
        </w:rPr>
        <w:t xml:space="preserve">, </w:t>
      </w:r>
      <w:r w:rsidRPr="00117507">
        <w:rPr>
          <w:rFonts w:ascii="Times New Roman" w:hAnsi="Times New Roman" w:cs="Times New Roman"/>
          <w:bCs/>
          <w:color w:val="000000"/>
          <w:sz w:val="24"/>
          <w:szCs w:val="24"/>
          <w:lang w:val="pl-PL"/>
        </w:rPr>
        <w:t xml:space="preserve"> IEC 60947 ili ekvivalent</w:t>
      </w:r>
      <w:r>
        <w:rPr>
          <w:rFonts w:ascii="Times New Roman" w:hAnsi="Times New Roman" w:cs="Times New Roman"/>
          <w:bCs/>
          <w:color w:val="000000"/>
          <w:sz w:val="24"/>
          <w:szCs w:val="24"/>
          <w:lang w:val="pl-PL"/>
        </w:rPr>
        <w:t xml:space="preserve">, </w:t>
      </w:r>
      <w:r w:rsidRPr="00117507">
        <w:rPr>
          <w:rFonts w:ascii="Times New Roman" w:hAnsi="Times New Roman" w:cs="Times New Roman"/>
          <w:bCs/>
          <w:color w:val="000000"/>
          <w:sz w:val="24"/>
          <w:szCs w:val="24"/>
          <w:lang w:val="pl-PL"/>
        </w:rPr>
        <w:t>specifikacija ugrađene opreme u ponuđenom ormaru.</w:t>
      </w:r>
    </w:p>
    <w:p w14:paraId="54A9AB00" w14:textId="77777777" w:rsidR="006F7177" w:rsidRDefault="006F7177" w:rsidP="006F7177">
      <w:pPr>
        <w:spacing w:after="0"/>
        <w:jc w:val="both"/>
        <w:rPr>
          <w:rFonts w:ascii="Times New Roman" w:hAnsi="Times New Roman" w:cs="Times New Roman"/>
          <w:b/>
          <w:bCs/>
          <w:color w:val="FF0000"/>
          <w:sz w:val="24"/>
          <w:szCs w:val="24"/>
          <w:lang w:val="pl-PL"/>
        </w:rPr>
      </w:pPr>
    </w:p>
    <w:p w14:paraId="0C120C40" w14:textId="77777777" w:rsidR="006F7177" w:rsidRDefault="006F7177" w:rsidP="006F7177">
      <w:pPr>
        <w:spacing w:after="0"/>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A</w:t>
      </w:r>
      <w:r w:rsidRPr="0081453F">
        <w:rPr>
          <w:rFonts w:ascii="Times New Roman" w:hAnsi="Times New Roman" w:cs="Times New Roman"/>
          <w:b/>
          <w:bCs/>
          <w:sz w:val="24"/>
          <w:szCs w:val="24"/>
          <w:lang w:val="pl-PL"/>
        </w:rPr>
        <w:t xml:space="preserve">rmirano betonski stub: </w:t>
      </w:r>
    </w:p>
    <w:p w14:paraId="2B6CA049" w14:textId="77777777" w:rsidR="006F7177" w:rsidRPr="0032506A" w:rsidRDefault="006F7177" w:rsidP="006F7177">
      <w:pPr>
        <w:pStyle w:val="ListParagraph"/>
        <w:spacing w:before="0" w:after="0" w:line="240" w:lineRule="auto"/>
        <w:ind w:left="0"/>
        <w:jc w:val="both"/>
        <w:rPr>
          <w:rFonts w:ascii="Times New Roman" w:hAnsi="Times New Roman" w:cs="Times New Roman"/>
          <w:b/>
          <w:sz w:val="24"/>
          <w:szCs w:val="24"/>
          <w:u w:val="single"/>
        </w:rPr>
      </w:pPr>
      <w:r w:rsidRPr="0032506A">
        <w:rPr>
          <w:rFonts w:ascii="Times New Roman" w:hAnsi="Times New Roman" w:cs="Times New Roman"/>
          <w:sz w:val="24"/>
          <w:szCs w:val="24"/>
        </w:rPr>
        <w:t>Certifikat  izdat od organa ili tijela za ocjenu usaglašenosti čija je kompetentnost priznata, u kojem su jasno utvrđeni referentni i odgovarajući standardi i kojim se potvrđuje</w:t>
      </w:r>
      <w:r>
        <w:rPr>
          <w:rFonts w:ascii="Times New Roman" w:hAnsi="Times New Roman" w:cs="Times New Roman"/>
          <w:sz w:val="24"/>
          <w:szCs w:val="24"/>
        </w:rPr>
        <w:t xml:space="preserve"> podobnost roba po standardima</w:t>
      </w:r>
      <w:r w:rsidRPr="0032506A">
        <w:rPr>
          <w:rFonts w:ascii="Times New Roman" w:hAnsi="Times New Roman" w:cs="Times New Roman"/>
          <w:sz w:val="24"/>
          <w:szCs w:val="24"/>
        </w:rPr>
        <w:t>:</w:t>
      </w:r>
    </w:p>
    <w:p w14:paraId="014DCA5E" w14:textId="77777777" w:rsidR="006F7177" w:rsidRDefault="006F7177" w:rsidP="006F7177">
      <w:pPr>
        <w:spacing w:after="0"/>
        <w:jc w:val="both"/>
        <w:rPr>
          <w:rFonts w:ascii="Times New Roman" w:hAnsi="Times New Roman" w:cs="Times New Roman"/>
          <w:b/>
          <w:bCs/>
          <w:color w:val="FF0000"/>
          <w:sz w:val="24"/>
          <w:szCs w:val="24"/>
          <w:lang w:val="pl-PL"/>
        </w:rPr>
      </w:pPr>
    </w:p>
    <w:p w14:paraId="20593451" w14:textId="77777777" w:rsidR="006F7177" w:rsidRDefault="006F7177" w:rsidP="006F7177">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r w:rsidRPr="004F28C8">
        <w:rPr>
          <w:rFonts w:ascii="Times New Roman" w:eastAsia="Times New Roman" w:hAnsi="Times New Roman" w:cs="Times New Roman"/>
          <w:sz w:val="24"/>
          <w:szCs w:val="24"/>
          <w:lang w:val="sv-SE"/>
        </w:rPr>
        <w:t xml:space="preserve"> EN 60652</w:t>
      </w:r>
      <w:r>
        <w:rPr>
          <w:rFonts w:ascii="Times New Roman" w:eastAsia="Times New Roman" w:hAnsi="Times New Roman" w:cs="Times New Roman"/>
          <w:sz w:val="24"/>
          <w:szCs w:val="24"/>
          <w:lang w:val="sv-SE"/>
        </w:rPr>
        <w:t xml:space="preserve"> ili ekvivalent</w:t>
      </w:r>
    </w:p>
    <w:p w14:paraId="1938DBCD" w14:textId="77777777" w:rsidR="006F7177" w:rsidRPr="004F28C8" w:rsidRDefault="006F7177" w:rsidP="006F7177">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2. </w:t>
      </w:r>
      <w:r w:rsidRPr="004F28C8">
        <w:rPr>
          <w:rFonts w:ascii="Times New Roman" w:eastAsia="Times New Roman" w:hAnsi="Times New Roman" w:cs="Times New Roman"/>
          <w:sz w:val="24"/>
          <w:szCs w:val="24"/>
          <w:lang w:val="sv-SE"/>
        </w:rPr>
        <w:t>EN 12843</w:t>
      </w:r>
      <w:r>
        <w:rPr>
          <w:rFonts w:ascii="Times New Roman" w:eastAsia="Times New Roman" w:hAnsi="Times New Roman" w:cs="Times New Roman"/>
          <w:sz w:val="24"/>
          <w:szCs w:val="24"/>
          <w:lang w:val="sv-SE"/>
        </w:rPr>
        <w:t xml:space="preserve"> ili ekivalent</w:t>
      </w:r>
      <w:r w:rsidRPr="004F28C8">
        <w:rPr>
          <w:rFonts w:ascii="Times New Roman" w:eastAsia="Times New Roman" w:hAnsi="Times New Roman" w:cs="Times New Roman"/>
          <w:sz w:val="24"/>
          <w:szCs w:val="24"/>
          <w:lang w:val="sv-SE"/>
        </w:rPr>
        <w:t xml:space="preserve"> </w:t>
      </w:r>
    </w:p>
    <w:p w14:paraId="3554F451" w14:textId="77777777" w:rsidR="006F7177" w:rsidRPr="002B5671" w:rsidRDefault="006F7177" w:rsidP="006F7177">
      <w:pPr>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3. </w:t>
      </w:r>
      <w:r w:rsidRPr="004F28C8">
        <w:rPr>
          <w:rFonts w:ascii="Times New Roman" w:eastAsia="Times New Roman" w:hAnsi="Times New Roman" w:cs="Times New Roman"/>
          <w:sz w:val="24"/>
          <w:szCs w:val="24"/>
          <w:lang w:val="sv-SE"/>
        </w:rPr>
        <w:t>certifikat da je izvršeno ispitivanje galvanske veze navojne čaure za galvansko povezivanje stabla sa uzemljivačem stuba i navojne(ih) čaure(a) za galvansko povezivanje st</w:t>
      </w:r>
      <w:r>
        <w:rPr>
          <w:rFonts w:ascii="Times New Roman" w:eastAsia="Times New Roman" w:hAnsi="Times New Roman" w:cs="Times New Roman"/>
          <w:sz w:val="24"/>
          <w:szCs w:val="24"/>
          <w:lang w:val="sv-SE"/>
        </w:rPr>
        <w:t>abla sa navojnom čaurom konzole.</w:t>
      </w:r>
    </w:p>
    <w:p w14:paraId="172DA966" w14:textId="77777777" w:rsidR="006F7177" w:rsidRPr="008F1A9A" w:rsidRDefault="006F7177" w:rsidP="006F7177">
      <w:pPr>
        <w:spacing w:after="0"/>
        <w:jc w:val="both"/>
        <w:rPr>
          <w:rFonts w:ascii="Times New Roman" w:hAnsi="Times New Roman" w:cs="Times New Roman"/>
          <w:b/>
          <w:bCs/>
          <w:sz w:val="24"/>
          <w:szCs w:val="24"/>
          <w:lang w:val="pl-PL"/>
        </w:rPr>
      </w:pPr>
      <w:r>
        <w:rPr>
          <w:rFonts w:ascii="Times New Roman" w:hAnsi="Times New Roman" w:cs="Times New Roman"/>
          <w:bCs/>
          <w:sz w:val="24"/>
          <w:szCs w:val="24"/>
          <w:lang w:val="pl-PL"/>
        </w:rPr>
        <w:t>-</w:t>
      </w:r>
      <w:r>
        <w:rPr>
          <w:rFonts w:ascii="Times New Roman" w:hAnsi="Times New Roman" w:cs="Times New Roman"/>
          <w:b/>
          <w:bCs/>
          <w:sz w:val="24"/>
          <w:szCs w:val="24"/>
          <w:lang w:val="pl-PL"/>
        </w:rPr>
        <w:t>Z</w:t>
      </w:r>
      <w:r w:rsidRPr="008F1A9A">
        <w:rPr>
          <w:rFonts w:ascii="Times New Roman" w:hAnsi="Times New Roman" w:cs="Times New Roman"/>
          <w:b/>
          <w:bCs/>
          <w:sz w:val="24"/>
          <w:szCs w:val="24"/>
          <w:lang w:val="pl-PL"/>
        </w:rPr>
        <w:t>a izolatore, nosače izolatora, konzole, ovjesnu opremu za SKS</w:t>
      </w:r>
    </w:p>
    <w:p w14:paraId="4DC86158" w14:textId="77777777" w:rsidR="006F7177" w:rsidRPr="008F6E56" w:rsidRDefault="006F7177" w:rsidP="006F7177">
      <w:pPr>
        <w:spacing w:after="0" w:line="240" w:lineRule="auto"/>
        <w:jc w:val="both"/>
        <w:rPr>
          <w:rFonts w:ascii="Times New Roman" w:hAnsi="Times New Roman" w:cs="Times New Roman"/>
        </w:rPr>
      </w:pPr>
      <w:r w:rsidRPr="005B70DB">
        <w:rPr>
          <w:rFonts w:ascii="Times New Roman" w:hAnsi="Times New Roman" w:cs="Times New Roman"/>
          <w:bCs/>
          <w:sz w:val="24"/>
          <w:szCs w:val="24"/>
          <w:lang w:val="pl-PL"/>
        </w:rPr>
        <w:t>Certifikat  izdat od organa ili tijela za ocjenu usaglašenosti čija je kompetentnost priznata, u kojem su jasno utvrđeni referentni i odgovarajući standardi i kojim se potvrđ</w:t>
      </w:r>
      <w:r>
        <w:rPr>
          <w:rFonts w:ascii="Times New Roman" w:hAnsi="Times New Roman" w:cs="Times New Roman"/>
          <w:bCs/>
          <w:sz w:val="24"/>
          <w:szCs w:val="24"/>
          <w:lang w:val="pl-PL"/>
        </w:rPr>
        <w:t>uje podobnost roba.</w:t>
      </w:r>
    </w:p>
    <w:p w14:paraId="6EFA7D33" w14:textId="77777777" w:rsidR="005652D0" w:rsidRPr="004C19A0" w:rsidRDefault="005652D0" w:rsidP="006F7177">
      <w:pPr>
        <w:pStyle w:val="NoSpacing"/>
        <w:jc w:val="both"/>
        <w:rPr>
          <w:rFonts w:ascii="Times New Roman" w:hAnsi="Times New Roman" w:cs="Times New Roman"/>
          <w:sz w:val="18"/>
          <w:highlight w:val="yellow"/>
        </w:rPr>
      </w:pPr>
    </w:p>
    <w:p w14:paraId="1AA1FC0D" w14:textId="77777777" w:rsidR="005F4E3C" w:rsidRPr="00CE7652" w:rsidRDefault="005F4E3C" w:rsidP="00F864B6">
      <w:pPr>
        <w:spacing w:line="240" w:lineRule="auto"/>
        <w:jc w:val="both"/>
        <w:rPr>
          <w:rFonts w:ascii="Times New Roman" w:hAnsi="Times New Roman" w:cs="Times New Roman"/>
          <w:sz w:val="24"/>
          <w:szCs w:val="24"/>
        </w:rPr>
      </w:pPr>
      <w:r w:rsidRPr="00CE7652">
        <w:rPr>
          <w:rFonts w:ascii="Times New Roman" w:hAnsi="Times New Roman" w:cs="Times New Roman"/>
          <w:b/>
          <w:sz w:val="24"/>
          <w:szCs w:val="28"/>
          <w:u w:val="single"/>
        </w:rPr>
        <w:t>Ponu</w:t>
      </w:r>
      <w:r w:rsidRPr="00CE7652">
        <w:rPr>
          <w:rFonts w:ascii="Times New Roman" w:hAnsi="Times New Roman" w:cs="Times New Roman"/>
          <w:b/>
          <w:sz w:val="24"/>
          <w:szCs w:val="28"/>
          <w:u w:val="single"/>
          <w:lang w:val="sr-Latn-CS"/>
        </w:rPr>
        <w:t>đ</w:t>
      </w:r>
      <w:r w:rsidRPr="00CE7652">
        <w:rPr>
          <w:rFonts w:ascii="Times New Roman" w:hAnsi="Times New Roman" w:cs="Times New Roman"/>
          <w:b/>
          <w:sz w:val="24"/>
          <w:szCs w:val="28"/>
          <w:u w:val="single"/>
        </w:rPr>
        <w:t>a</w:t>
      </w:r>
      <w:r w:rsidRPr="00CE7652">
        <w:rPr>
          <w:rFonts w:ascii="Times New Roman" w:hAnsi="Times New Roman" w:cs="Times New Roman"/>
          <w:b/>
          <w:sz w:val="24"/>
          <w:szCs w:val="28"/>
          <w:u w:val="single"/>
          <w:lang w:val="sr-Latn-CS"/>
        </w:rPr>
        <w:t>č</w:t>
      </w:r>
      <w:r w:rsidRPr="00CE7652">
        <w:rPr>
          <w:rFonts w:ascii="Times New Roman" w:hAnsi="Times New Roman" w:cs="Times New Roman"/>
          <w:b/>
          <w:sz w:val="24"/>
          <w:szCs w:val="28"/>
          <w:u w:val="single"/>
        </w:rPr>
        <w:t>i</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finansijskom</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dijelu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ponude</w:t>
      </w:r>
      <w:r w:rsidRPr="00CE7652">
        <w:rPr>
          <w:rFonts w:ascii="Times New Roman" w:hAnsi="Times New Roman" w:cs="Times New Roman"/>
          <w:b/>
          <w:sz w:val="24"/>
          <w:szCs w:val="28"/>
          <w:u w:val="single"/>
          <w:lang w:val="sr-Latn-CS"/>
        </w:rPr>
        <w:t xml:space="preserve">, u koloni „Opis opredmeta nabavke“, upisuju naziv proizvođača, tip i zemlju porijekla </w:t>
      </w:r>
      <w:proofErr w:type="gramStart"/>
      <w:r w:rsidRPr="00CE7652">
        <w:rPr>
          <w:rFonts w:ascii="Times New Roman" w:hAnsi="Times New Roman" w:cs="Times New Roman"/>
          <w:b/>
          <w:sz w:val="24"/>
          <w:szCs w:val="28"/>
          <w:u w:val="single"/>
          <w:lang w:val="sr-Latn-CS"/>
        </w:rPr>
        <w:t>ponuđenog  materijala</w:t>
      </w:r>
      <w:proofErr w:type="gramEnd"/>
      <w:r w:rsidRPr="00CE7652">
        <w:rPr>
          <w:rFonts w:ascii="Times New Roman" w:hAnsi="Times New Roman" w:cs="Times New Roman"/>
          <w:b/>
          <w:sz w:val="24"/>
          <w:szCs w:val="28"/>
          <w:u w:val="single"/>
          <w:lang w:val="sr-Latn-CS"/>
        </w:rPr>
        <w:t xml:space="preserve"> i opreme.</w:t>
      </w:r>
    </w:p>
    <w:p w14:paraId="534F2F33" w14:textId="77777777" w:rsidR="003B7C1C" w:rsidRPr="00CE7652" w:rsidRDefault="005F4E3C" w:rsidP="004C19A0">
      <w:pPr>
        <w:spacing w:after="0" w:line="240" w:lineRule="auto"/>
        <w:jc w:val="both"/>
        <w:rPr>
          <w:rFonts w:ascii="Times New Roman" w:hAnsi="Times New Roman" w:cs="Times New Roman"/>
          <w:sz w:val="24"/>
          <w:szCs w:val="24"/>
          <w:lang w:val="sr-Latn-ME"/>
        </w:rPr>
      </w:pPr>
      <w:r w:rsidRPr="00CE7652">
        <w:rPr>
          <w:rFonts w:ascii="Times New Roman" w:hAnsi="Times New Roman" w:cs="Times New Roman"/>
          <w:sz w:val="24"/>
          <w:szCs w:val="24"/>
        </w:rPr>
        <w:sym w:font="Wingdings" w:char="F078"/>
      </w:r>
      <w:r w:rsidRPr="00CE7652">
        <w:rPr>
          <w:rFonts w:ascii="Times New Roman" w:hAnsi="Times New Roman" w:cs="Times New Roman"/>
          <w:sz w:val="24"/>
          <w:szCs w:val="24"/>
          <w:lang w:val="sl-SI"/>
        </w:rPr>
        <w:t xml:space="preserve"> </w:t>
      </w:r>
      <w:r w:rsidRPr="00CE7652">
        <w:rPr>
          <w:rFonts w:ascii="Times New Roman" w:hAnsi="Times New Roman" w:cs="Times New Roman"/>
          <w:b/>
          <w:sz w:val="24"/>
          <w:szCs w:val="24"/>
          <w:lang w:val="pl-PL"/>
        </w:rPr>
        <w:t>Način sprovođenja kontrole kvaliteta</w:t>
      </w:r>
      <w:r w:rsidRPr="00CE7652">
        <w:rPr>
          <w:rFonts w:ascii="Times New Roman" w:hAnsi="Times New Roman" w:cs="Times New Roman"/>
          <w:sz w:val="24"/>
          <w:szCs w:val="24"/>
          <w:lang w:val="pl-PL"/>
        </w:rPr>
        <w:t>:</w:t>
      </w:r>
      <w:r w:rsidRPr="00CE7652">
        <w:rPr>
          <w:lang w:val="sl-SI"/>
        </w:rPr>
        <w:t xml:space="preserve"> </w:t>
      </w:r>
    </w:p>
    <w:p w14:paraId="1FD2A560"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Provjera kvaliteta izvedenih radova vršiće se putem stručnog nadzora u skladu </w:t>
      </w:r>
      <w:proofErr w:type="gramStart"/>
      <w:r w:rsidRPr="00CE7652">
        <w:rPr>
          <w:rFonts w:ascii="Times New Roman" w:hAnsi="Times New Roman" w:cs="Times New Roman"/>
          <w:sz w:val="24"/>
          <w:szCs w:val="24"/>
        </w:rPr>
        <w:t>sa</w:t>
      </w:r>
      <w:proofErr w:type="gramEnd"/>
      <w:r w:rsidRPr="00CE7652">
        <w:rPr>
          <w:rFonts w:ascii="Times New Roman" w:hAnsi="Times New Roman" w:cs="Times New Roman"/>
          <w:sz w:val="24"/>
          <w:szCs w:val="24"/>
        </w:rPr>
        <w:t xml:space="preserve"> Zakonom o planiranju prostora i izgradnji objektaka</w:t>
      </w:r>
      <w:r w:rsidR="005F4E3C" w:rsidRPr="00CE7652">
        <w:rPr>
          <w:rFonts w:ascii="Times New Roman" w:hAnsi="Times New Roman" w:cs="Times New Roman"/>
          <w:sz w:val="24"/>
          <w:szCs w:val="24"/>
        </w:rPr>
        <w:t xml:space="preserve">. </w:t>
      </w:r>
      <w:r w:rsidRPr="00CE7652">
        <w:rPr>
          <w:rFonts w:ascii="Times New Roman" w:hAnsi="Times New Roman" w:cs="Times New Roman"/>
          <w:sz w:val="24"/>
          <w:szCs w:val="24"/>
        </w:rPr>
        <w:t xml:space="preserve">Izvođač radova je dužan da prije ugradnje opreme i materijala nadzornom organu stavi </w:t>
      </w:r>
      <w:proofErr w:type="gramStart"/>
      <w:r w:rsidRPr="00CE7652">
        <w:rPr>
          <w:rFonts w:ascii="Times New Roman" w:hAnsi="Times New Roman" w:cs="Times New Roman"/>
          <w:sz w:val="24"/>
          <w:szCs w:val="24"/>
        </w:rPr>
        <w:t>na</w:t>
      </w:r>
      <w:proofErr w:type="gramEnd"/>
      <w:r w:rsidRPr="00CE7652">
        <w:rPr>
          <w:rFonts w:ascii="Times New Roman" w:hAnsi="Times New Roman" w:cs="Times New Roman"/>
          <w:sz w:val="24"/>
          <w:szCs w:val="24"/>
        </w:rPr>
        <w:t xml:space="preserve"> uvid dokumuntaciju deklaracija proizvođača kojom se potvrđuje da isporučena oprema i materijal su istovjetni sa ponuđenom opremom i materijalom.</w:t>
      </w:r>
    </w:p>
    <w:p w14:paraId="6F1F124A"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Stručni nadzor </w:t>
      </w:r>
      <w:proofErr w:type="gramStart"/>
      <w:r w:rsidRPr="00CE7652">
        <w:rPr>
          <w:rFonts w:ascii="Times New Roman" w:hAnsi="Times New Roman" w:cs="Times New Roman"/>
          <w:sz w:val="24"/>
          <w:szCs w:val="24"/>
        </w:rPr>
        <w:t>nema</w:t>
      </w:r>
      <w:proofErr w:type="gramEnd"/>
      <w:r w:rsidRPr="00CE7652">
        <w:rPr>
          <w:rFonts w:ascii="Times New Roman" w:hAnsi="Times New Roman" w:cs="Times New Roman"/>
          <w:sz w:val="24"/>
          <w:szCs w:val="24"/>
        </w:rPr>
        <w:t xml:space="preserve"> pravo da oslobodi Izvođača od bilo koje njegove dužnosti ili obaveze iz ugovora ukoliko za to ne dobije pisano ovlašćenje od Naručioca. </w:t>
      </w:r>
    </w:p>
    <w:p w14:paraId="160D867D" w14:textId="77777777" w:rsidR="005F4E3C" w:rsidRPr="00CE7652" w:rsidRDefault="005F4E3C" w:rsidP="00F864B6">
      <w:pPr>
        <w:spacing w:after="0" w:line="240" w:lineRule="auto"/>
        <w:jc w:val="both"/>
        <w:rPr>
          <w:rFonts w:ascii="Times New Roman" w:hAnsi="Times New Roman" w:cs="Times New Roman"/>
          <w:sz w:val="24"/>
          <w:szCs w:val="24"/>
        </w:rPr>
      </w:pPr>
    </w:p>
    <w:p w14:paraId="1FED2894"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Tehnički pregled i primopredaja izvedenih radova vršiće se prema propisima koji važe u sjedištu Naručioca. Obavijest da su radovi završeni Izvođač podnosi Naručiocu preko Osobe navedene za komunikaciju </w:t>
      </w:r>
      <w:proofErr w:type="gramStart"/>
      <w:r w:rsidRPr="00CE7652">
        <w:rPr>
          <w:rFonts w:ascii="Times New Roman" w:hAnsi="Times New Roman" w:cs="Times New Roman"/>
          <w:sz w:val="24"/>
          <w:szCs w:val="24"/>
        </w:rPr>
        <w:t>po  pitanjima</w:t>
      </w:r>
      <w:proofErr w:type="gramEnd"/>
      <w:r w:rsidRPr="00CE7652">
        <w:rPr>
          <w:rFonts w:ascii="Times New Roman" w:hAnsi="Times New Roman" w:cs="Times New Roman"/>
          <w:sz w:val="24"/>
          <w:szCs w:val="24"/>
        </w:rPr>
        <w:t xml:space="preserve">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14:paraId="683A6DF6" w14:textId="77777777" w:rsidR="008409BB" w:rsidRPr="008D4B6C" w:rsidRDefault="008409BB" w:rsidP="00F864B6">
      <w:pPr>
        <w:spacing w:after="0" w:line="240" w:lineRule="auto"/>
        <w:jc w:val="both"/>
        <w:rPr>
          <w:rFonts w:ascii="Times New Roman" w:hAnsi="Times New Roman" w:cs="Times New Roman"/>
          <w:b/>
          <w:sz w:val="24"/>
          <w:szCs w:val="24"/>
          <w:highlight w:val="yellow"/>
          <w:u w:val="single"/>
        </w:rPr>
      </w:pPr>
    </w:p>
    <w:p w14:paraId="2499590D" w14:textId="77777777" w:rsidR="003B7C1C" w:rsidRPr="00CE7652" w:rsidRDefault="003B7C1C" w:rsidP="00F864B6">
      <w:pPr>
        <w:shd w:val="clear" w:color="auto" w:fill="FFFFFF" w:themeFill="background1"/>
        <w:spacing w:after="0" w:line="240" w:lineRule="auto"/>
        <w:jc w:val="both"/>
        <w:rPr>
          <w:rFonts w:ascii="Times New Roman" w:hAnsi="Times New Roman" w:cs="Times New Roman"/>
          <w:b/>
          <w:sz w:val="24"/>
          <w:szCs w:val="24"/>
          <w:u w:val="single"/>
        </w:rPr>
      </w:pPr>
      <w:r w:rsidRPr="00CE7652">
        <w:rPr>
          <w:rFonts w:ascii="Times New Roman" w:hAnsi="Times New Roman" w:cs="Times New Roman"/>
          <w:b/>
          <w:sz w:val="24"/>
          <w:szCs w:val="24"/>
          <w:u w:val="single"/>
        </w:rPr>
        <w:t xml:space="preserve"> PROPISI, STANDARDI I USLOVI</w:t>
      </w:r>
    </w:p>
    <w:p w14:paraId="29FA03AB" w14:textId="77777777" w:rsidR="003B7C1C" w:rsidRPr="00CE7652" w:rsidRDefault="003B7C1C" w:rsidP="00F864B6">
      <w:pPr>
        <w:shd w:val="clear" w:color="auto" w:fill="FFFFFF" w:themeFill="background1"/>
        <w:spacing w:after="0" w:line="240" w:lineRule="auto"/>
        <w:jc w:val="both"/>
        <w:rPr>
          <w:rFonts w:ascii="Times New Roman" w:hAnsi="Times New Roman" w:cs="Times New Roman"/>
          <w:b/>
          <w:sz w:val="24"/>
          <w:szCs w:val="24"/>
          <w:u w:val="single"/>
        </w:rPr>
      </w:pPr>
    </w:p>
    <w:p w14:paraId="776B7695" w14:textId="77777777" w:rsidR="003B7C1C" w:rsidRPr="00CE7652" w:rsidRDefault="007D15C2" w:rsidP="00F864B6">
      <w:pPr>
        <w:shd w:val="clear" w:color="auto" w:fill="FFFFFF" w:themeFill="background1"/>
        <w:spacing w:after="0" w:line="240" w:lineRule="auto"/>
        <w:jc w:val="both"/>
        <w:rPr>
          <w:rFonts w:ascii="Times New Roman" w:hAnsi="Times New Roman" w:cs="Times New Roman"/>
          <w:sz w:val="24"/>
          <w:szCs w:val="24"/>
        </w:rPr>
      </w:pPr>
      <w:r w:rsidRPr="00CE7652">
        <w:rPr>
          <w:rFonts w:ascii="Times New Roman" w:hAnsi="Times New Roman" w:cs="Times New Roman"/>
          <w:sz w:val="24"/>
          <w:lang w:val="pl-PL"/>
        </w:rPr>
        <w:t>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Pr="00CE7652">
        <w:rPr>
          <w:rFonts w:ascii="Times New Roman" w:hAnsi="Times New Roman" w:cs="Times New Roman"/>
          <w:sz w:val="24"/>
          <w:szCs w:val="24"/>
          <w:lang w:val="nb-NO"/>
        </w:rPr>
        <w:t xml:space="preserve"> </w:t>
      </w:r>
      <w:r w:rsidR="003B7C1C" w:rsidRPr="00CE7652">
        <w:rPr>
          <w:rFonts w:ascii="Times New Roman" w:hAnsi="Times New Roman" w:cs="Times New Roman"/>
          <w:sz w:val="24"/>
          <w:szCs w:val="24"/>
        </w:rPr>
        <w:t>Opšti uslovi za isporuku električne energije ("Sl. list RCG" br. 1/90)</w:t>
      </w:r>
      <w:r w:rsidRPr="00CE7652">
        <w:rPr>
          <w:rFonts w:ascii="Times New Roman" w:hAnsi="Times New Roman" w:cs="Times New Roman"/>
          <w:sz w:val="24"/>
          <w:szCs w:val="24"/>
        </w:rPr>
        <w:t>,</w:t>
      </w:r>
      <w:r w:rsidR="003B7C1C" w:rsidRPr="00CE7652">
        <w:rPr>
          <w:rFonts w:ascii="Times New Roman" w:hAnsi="Times New Roman" w:cs="Times New Roman"/>
          <w:sz w:val="24"/>
          <w:szCs w:val="24"/>
        </w:rPr>
        <w:t xml:space="preserve">Pravilnik o tehničkim normativima za elektroenergetska postrojenja nazivnog napona iznad </w:t>
      </w:r>
      <w:r w:rsidRPr="00CE7652">
        <w:rPr>
          <w:rFonts w:ascii="Times New Roman" w:hAnsi="Times New Roman" w:cs="Times New Roman"/>
          <w:sz w:val="24"/>
          <w:szCs w:val="24"/>
        </w:rPr>
        <w:t>1000V ("Sl. list SFRJ" br.4/74),</w:t>
      </w:r>
      <w:r w:rsidR="003B7C1C" w:rsidRPr="00CE7652">
        <w:rPr>
          <w:rFonts w:ascii="Times New Roman" w:hAnsi="Times New Roman" w:cs="Times New Roman"/>
          <w:sz w:val="24"/>
          <w:szCs w:val="24"/>
        </w:rPr>
        <w:t>Pravilnik o tehničkim normativima za pogon i održavanje elektroenergetskih postrojenja i v</w:t>
      </w:r>
      <w:r w:rsidRPr="00CE7652">
        <w:rPr>
          <w:rFonts w:ascii="Times New Roman" w:hAnsi="Times New Roman" w:cs="Times New Roman"/>
          <w:sz w:val="24"/>
          <w:szCs w:val="24"/>
        </w:rPr>
        <w:t xml:space="preserve">odova ("Sl. list SRJ" br.41/93), </w:t>
      </w:r>
      <w:r w:rsidR="003B7C1C" w:rsidRPr="00CE7652">
        <w:rPr>
          <w:rFonts w:ascii="Times New Roman" w:hAnsi="Times New Roman" w:cs="Times New Roman"/>
          <w:sz w:val="24"/>
          <w:szCs w:val="24"/>
        </w:rPr>
        <w:t>Pravilnik o tehničkim normativama za izgradnju nadzemnih elektroenergetskih vodova nazivnog napona od 1 kV do 400 kV” (”Sl.list SFRJ ”, br. 65</w:t>
      </w:r>
      <w:r w:rsidRPr="00CE7652">
        <w:rPr>
          <w:rFonts w:ascii="Times New Roman" w:hAnsi="Times New Roman" w:cs="Times New Roman"/>
          <w:sz w:val="24"/>
          <w:szCs w:val="24"/>
        </w:rPr>
        <w:t>/88 i “Sl. List SRJ”, br.18/92),</w:t>
      </w:r>
      <w:r w:rsidR="003B7C1C" w:rsidRPr="00CE7652">
        <w:rPr>
          <w:rFonts w:ascii="Times New Roman" w:hAnsi="Times New Roman" w:cs="Times New Roman"/>
          <w:sz w:val="24"/>
          <w:szCs w:val="24"/>
        </w:rPr>
        <w:t>Pravilnik o tehničkim normativima za zaštitu elektroenergetskih postrojenja od prenapona (</w:t>
      </w:r>
      <w:r w:rsidRPr="00CE7652">
        <w:rPr>
          <w:rFonts w:ascii="Times New Roman" w:hAnsi="Times New Roman" w:cs="Times New Roman"/>
          <w:sz w:val="24"/>
          <w:szCs w:val="24"/>
        </w:rPr>
        <w:t xml:space="preserve">"Sl. list SFRJ" br.7/71, 44/76), </w:t>
      </w:r>
      <w:r w:rsidR="003B7C1C" w:rsidRPr="00CE7652">
        <w:rPr>
          <w:rFonts w:ascii="Times New Roman" w:hAnsi="Times New Roman" w:cs="Times New Roman"/>
          <w:sz w:val="24"/>
          <w:szCs w:val="24"/>
        </w:rPr>
        <w:t>Pravilnik o tehničkim mjerama za zaštitu objekata od atmosferskog pražn</w:t>
      </w:r>
      <w:r w:rsidRPr="00CE7652">
        <w:rPr>
          <w:rFonts w:ascii="Times New Roman" w:hAnsi="Times New Roman" w:cs="Times New Roman"/>
          <w:sz w:val="24"/>
          <w:szCs w:val="24"/>
        </w:rPr>
        <w:t>jenja ("Sl. list SRJ" br.11/96),</w:t>
      </w:r>
      <w:r w:rsidR="003B7C1C" w:rsidRPr="00CE7652">
        <w:rPr>
          <w:rFonts w:ascii="Times New Roman" w:hAnsi="Times New Roman" w:cs="Times New Roman"/>
          <w:sz w:val="24"/>
          <w:szCs w:val="24"/>
        </w:rPr>
        <w:t>Pravilnik o tehničkim normativima za zaštitu elektroenergetskih postrojenja i uređaja od po</w:t>
      </w:r>
      <w:r w:rsidRPr="00CE7652">
        <w:rPr>
          <w:rFonts w:ascii="Times New Roman" w:hAnsi="Times New Roman" w:cs="Times New Roman"/>
          <w:sz w:val="24"/>
          <w:szCs w:val="24"/>
        </w:rPr>
        <w:t>žara ("Sl. list SFRJ" br.74/90),</w:t>
      </w:r>
      <w:r w:rsidR="003B7C1C" w:rsidRPr="00CE7652">
        <w:rPr>
          <w:rFonts w:ascii="Times New Roman" w:hAnsi="Times New Roman" w:cs="Times New Roman"/>
          <w:sz w:val="24"/>
          <w:szCs w:val="24"/>
        </w:rPr>
        <w:t>Pravilnik o tehničkim normativima za uzemljenja elektroenergetski postrojenja nazivnog napona iznad 1000 V ("Sl. list SRJ" br.61/95)</w:t>
      </w:r>
      <w:r w:rsidRPr="00CE7652">
        <w:rPr>
          <w:rFonts w:ascii="Times New Roman" w:hAnsi="Times New Roman" w:cs="Times New Roman"/>
          <w:sz w:val="24"/>
          <w:szCs w:val="24"/>
        </w:rPr>
        <w:t>.</w:t>
      </w:r>
    </w:p>
    <w:p w14:paraId="580762A8" w14:textId="77777777" w:rsidR="0032506A" w:rsidRPr="008D4B6C" w:rsidRDefault="0032506A" w:rsidP="00F864B6">
      <w:pPr>
        <w:shd w:val="clear" w:color="auto" w:fill="FFFFFF" w:themeFill="background1"/>
        <w:spacing w:after="0" w:line="240" w:lineRule="auto"/>
        <w:jc w:val="both"/>
        <w:rPr>
          <w:rFonts w:ascii="Times New Roman" w:hAnsi="Times New Roman" w:cs="Times New Roman"/>
          <w:b/>
          <w:sz w:val="24"/>
          <w:szCs w:val="24"/>
          <w:highlight w:val="yellow"/>
        </w:rPr>
      </w:pPr>
    </w:p>
    <w:p w14:paraId="2E60B8D9" w14:textId="77777777" w:rsidR="003B7C1C" w:rsidRPr="00901F22" w:rsidRDefault="001B6A0F" w:rsidP="00F864B6">
      <w:pPr>
        <w:shd w:val="clear" w:color="auto" w:fill="FFFFFF" w:themeFill="background1"/>
        <w:spacing w:after="0" w:line="240" w:lineRule="auto"/>
        <w:jc w:val="both"/>
        <w:rPr>
          <w:rFonts w:ascii="Times New Roman" w:hAnsi="Times New Roman" w:cs="Times New Roman"/>
          <w:b/>
          <w:sz w:val="24"/>
          <w:szCs w:val="24"/>
        </w:rPr>
      </w:pPr>
      <w:r w:rsidRPr="00901F22">
        <w:rPr>
          <w:rFonts w:ascii="Times New Roman" w:hAnsi="Times New Roman" w:cs="Times New Roman"/>
          <w:b/>
          <w:sz w:val="24"/>
          <w:szCs w:val="24"/>
        </w:rPr>
        <w:t xml:space="preserve">OSTALE OBAVEZE U POGLEDA PRIMJENE UGOVORA O JAVNOJ NABAVCI </w:t>
      </w:r>
    </w:p>
    <w:p w14:paraId="4FA0334C" w14:textId="77777777" w:rsidR="001B6A0F" w:rsidRPr="00F30FFC" w:rsidRDefault="001B6A0F" w:rsidP="00F864B6">
      <w:pPr>
        <w:shd w:val="clear" w:color="auto" w:fill="FFFFFF" w:themeFill="background1"/>
        <w:spacing w:after="0" w:line="240" w:lineRule="auto"/>
        <w:jc w:val="both"/>
        <w:rPr>
          <w:rFonts w:ascii="Times New Roman" w:eastAsia="Times New Roman" w:hAnsi="Times New Roman" w:cs="Times New Roman"/>
          <w:bCs/>
          <w:sz w:val="16"/>
          <w:szCs w:val="24"/>
          <w:lang w:val="sr-Latn-CS"/>
        </w:rPr>
      </w:pPr>
    </w:p>
    <w:p w14:paraId="4FDCDBFA" w14:textId="0BE7AB67" w:rsidR="00EE4E35" w:rsidRPr="00901F22" w:rsidRDefault="00EE4E35" w:rsidP="00F864B6">
      <w:pPr>
        <w:shd w:val="clear" w:color="auto" w:fill="FFFFFF" w:themeFill="background1"/>
        <w:spacing w:after="0" w:line="240" w:lineRule="auto"/>
        <w:jc w:val="both"/>
        <w:rPr>
          <w:rFonts w:ascii="Times New Roman" w:eastAsia="Times New Roman" w:hAnsi="Times New Roman" w:cs="Times New Roman"/>
          <w:b/>
          <w:sz w:val="24"/>
          <w:szCs w:val="24"/>
          <w:lang w:val="sr-Latn-CS"/>
        </w:rPr>
      </w:pPr>
      <w:r w:rsidRPr="00901F22">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w:t>
      </w:r>
      <w:r w:rsidR="00A4445D">
        <w:rPr>
          <w:rFonts w:ascii="Times New Roman" w:eastAsia="Times New Roman" w:hAnsi="Times New Roman" w:cs="Times New Roman"/>
          <w:bCs/>
          <w:sz w:val="24"/>
          <w:szCs w:val="24"/>
          <w:lang w:val="sr-Latn-CS"/>
        </w:rPr>
        <w:t xml:space="preserve"> prestanak okolnosti), a Naručila</w:t>
      </w:r>
      <w:r w:rsidRPr="00901F22">
        <w:rPr>
          <w:rFonts w:ascii="Times New Roman" w:eastAsia="Times New Roman" w:hAnsi="Times New Roman" w:cs="Times New Roman"/>
          <w:bCs/>
          <w:sz w:val="24"/>
          <w:szCs w:val="24"/>
          <w:lang w:val="sr-Latn-CS"/>
        </w:rPr>
        <w:t>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66EFD8D7" w14:textId="77777777" w:rsidR="00EE4E35" w:rsidRPr="00901F22" w:rsidRDefault="00EE4E35" w:rsidP="00F864B6">
      <w:pPr>
        <w:shd w:val="clear" w:color="auto" w:fill="FFFFFF" w:themeFill="background1"/>
        <w:spacing w:after="0" w:line="240" w:lineRule="auto"/>
        <w:jc w:val="center"/>
        <w:rPr>
          <w:rFonts w:ascii="Times New Roman" w:eastAsia="Times New Roman" w:hAnsi="Times New Roman" w:cs="Times New Roman"/>
          <w:b/>
          <w:sz w:val="24"/>
          <w:szCs w:val="24"/>
          <w:lang w:val="sr-Latn-CS"/>
        </w:rPr>
      </w:pPr>
    </w:p>
    <w:p w14:paraId="1A5E93D6" w14:textId="77777777" w:rsidR="00EE4E35" w:rsidRPr="00901F22" w:rsidRDefault="00EE4E35" w:rsidP="00F864B6">
      <w:pPr>
        <w:shd w:val="clear" w:color="auto" w:fill="FFFFFF" w:themeFill="background1"/>
        <w:spacing w:after="0" w:line="240" w:lineRule="auto"/>
        <w:jc w:val="both"/>
        <w:rPr>
          <w:rFonts w:ascii="Times New Roman" w:eastAsia="Times New Roman" w:hAnsi="Times New Roman" w:cs="Times New Roman"/>
          <w:sz w:val="24"/>
          <w:szCs w:val="24"/>
          <w:lang w:val="sr-Latn-CS"/>
        </w:rPr>
      </w:pPr>
      <w:r w:rsidRPr="00901F22">
        <w:rPr>
          <w:rFonts w:ascii="Times New Roman" w:eastAsia="Times New Roman" w:hAnsi="Times New Roman" w:cs="Times New Roman"/>
          <w:sz w:val="24"/>
          <w:szCs w:val="24"/>
          <w:lang w:val="sr-Latn-CS"/>
        </w:rPr>
        <w:t>Izvođač se obavezuje:</w:t>
      </w:r>
    </w:p>
    <w:p w14:paraId="395A4984" w14:textId="159DA7ED" w:rsidR="00EE4E35" w:rsidRPr="00711917"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711917">
        <w:rPr>
          <w:rFonts w:ascii="Times New Roman" w:eastAsia="Times New Roman" w:hAnsi="Times New Roman" w:cs="Times New Roman"/>
          <w:sz w:val="24"/>
          <w:szCs w:val="24"/>
          <w:lang w:val="sr-Latn-CS" w:eastAsia="zh-TW"/>
        </w:rPr>
        <w:t>da</w:t>
      </w:r>
      <w:r w:rsidRPr="00711917">
        <w:rPr>
          <w:rFonts w:ascii="Times New Roman" w:eastAsia="Times New Roman" w:hAnsi="Times New Roman" w:cs="Times New Roman"/>
          <w:sz w:val="24"/>
          <w:szCs w:val="24"/>
          <w:lang w:val="sr-Cyrl-CS" w:eastAsia="zh-TW"/>
        </w:rPr>
        <w:t xml:space="preserve"> radove izve</w:t>
      </w:r>
      <w:r w:rsidRPr="00711917">
        <w:rPr>
          <w:rFonts w:ascii="Times New Roman" w:eastAsia="Times New Roman" w:hAnsi="Times New Roman" w:cs="Times New Roman"/>
          <w:sz w:val="24"/>
          <w:szCs w:val="24"/>
          <w:lang w:val="sr-Latn-CS" w:eastAsia="zh-TW"/>
        </w:rPr>
        <w:t>de</w:t>
      </w:r>
      <w:r w:rsidRPr="00711917">
        <w:rPr>
          <w:rFonts w:ascii="Times New Roman" w:eastAsia="Times New Roman" w:hAnsi="Times New Roman" w:cs="Times New Roman"/>
          <w:sz w:val="24"/>
          <w:szCs w:val="24"/>
          <w:lang w:val="sr-Cyrl-CS" w:eastAsia="zh-TW"/>
        </w:rPr>
        <w:t xml:space="preserve"> prema </w:t>
      </w:r>
      <w:r w:rsidR="00711917" w:rsidRPr="00711917">
        <w:rPr>
          <w:rFonts w:ascii="Times New Roman" w:eastAsia="Times New Roman" w:hAnsi="Times New Roman" w:cs="Times New Roman"/>
          <w:sz w:val="24"/>
          <w:szCs w:val="24"/>
          <w:lang w:val="sr-Latn-CS" w:eastAsia="zh-TW"/>
        </w:rPr>
        <w:t>tehničkoj specifikaciji</w:t>
      </w:r>
      <w:r w:rsidRPr="00711917">
        <w:rPr>
          <w:rFonts w:ascii="Times New Roman" w:eastAsia="Times New Roman" w:hAnsi="Times New Roman" w:cs="Times New Roman"/>
          <w:sz w:val="24"/>
          <w:szCs w:val="24"/>
          <w:lang w:val="sr-Latn-CS" w:eastAsia="zh-TW"/>
        </w:rPr>
        <w:t xml:space="preserve">, </w:t>
      </w:r>
      <w:r w:rsidRPr="00711917">
        <w:rPr>
          <w:rFonts w:ascii="Times New Roman" w:eastAsia="Times New Roman" w:hAnsi="Times New Roman" w:cs="Times New Roman"/>
          <w:sz w:val="24"/>
          <w:szCs w:val="24"/>
          <w:lang w:val="sr-Cyrl-CS" w:eastAsia="zh-TW"/>
        </w:rPr>
        <w:t xml:space="preserve">Zakonu o </w:t>
      </w:r>
      <w:r w:rsidRPr="00711917">
        <w:rPr>
          <w:rFonts w:ascii="Times New Roman" w:eastAsia="Times New Roman" w:hAnsi="Times New Roman" w:cs="Times New Roman"/>
          <w:sz w:val="24"/>
          <w:szCs w:val="24"/>
          <w:lang w:val="sr-Latn-CS" w:eastAsia="zh-TW"/>
        </w:rPr>
        <w:t>planiranju prostora i izgradnji objekata</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i d</w:t>
      </w:r>
      <w:r w:rsidRPr="00711917">
        <w:rPr>
          <w:rFonts w:ascii="Times New Roman" w:eastAsia="Times New Roman" w:hAnsi="Times New Roman" w:cs="Times New Roman"/>
          <w:sz w:val="24"/>
          <w:szCs w:val="24"/>
          <w:lang w:val="sr-Cyrl-CS" w:eastAsia="zh-TW"/>
        </w:rPr>
        <w:t>a oprema</w:t>
      </w:r>
      <w:r w:rsidR="00711917" w:rsidRPr="00711917">
        <w:rPr>
          <w:rFonts w:ascii="Times New Roman" w:eastAsia="Times New Roman" w:hAnsi="Times New Roman" w:cs="Times New Roman"/>
          <w:sz w:val="24"/>
          <w:szCs w:val="24"/>
          <w:lang w:val="sr-Latn-CS" w:eastAsia="zh-TW"/>
        </w:rPr>
        <w:t xml:space="preserve"> i materijal</w:t>
      </w:r>
      <w:r w:rsidRPr="00711917">
        <w:rPr>
          <w:rFonts w:ascii="Times New Roman" w:eastAsia="Times New Roman" w:hAnsi="Times New Roman" w:cs="Times New Roman"/>
          <w:sz w:val="24"/>
          <w:szCs w:val="24"/>
          <w:lang w:val="sr-Latn-CS" w:eastAsia="zh-TW"/>
        </w:rPr>
        <w:t xml:space="preserve">, </w:t>
      </w:r>
      <w:r w:rsidRPr="00711917">
        <w:rPr>
          <w:rFonts w:ascii="Times New Roman" w:eastAsia="Times New Roman" w:hAnsi="Times New Roman" w:cs="Times New Roman"/>
          <w:sz w:val="24"/>
          <w:szCs w:val="24"/>
          <w:lang w:val="sr-Cyrl-CS" w:eastAsia="zh-TW"/>
        </w:rPr>
        <w:t>koj</w:t>
      </w:r>
      <w:r w:rsidRPr="00711917">
        <w:rPr>
          <w:rFonts w:ascii="Times New Roman" w:eastAsia="Times New Roman" w:hAnsi="Times New Roman" w:cs="Times New Roman"/>
          <w:sz w:val="24"/>
          <w:szCs w:val="24"/>
          <w:lang w:val="sr-Latn-CS" w:eastAsia="zh-TW"/>
        </w:rPr>
        <w:t>e</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 xml:space="preserve">Izvođač </w:t>
      </w:r>
      <w:r w:rsidRPr="00711917">
        <w:rPr>
          <w:rFonts w:ascii="Times New Roman" w:eastAsia="Times New Roman" w:hAnsi="Times New Roman" w:cs="Times New Roman"/>
          <w:sz w:val="24"/>
          <w:szCs w:val="24"/>
          <w:lang w:val="en-GB" w:eastAsia="zh-TW"/>
        </w:rPr>
        <w:t>obezbje</w:t>
      </w:r>
      <w:r w:rsidRPr="00711917">
        <w:rPr>
          <w:rFonts w:ascii="Times New Roman" w:eastAsia="Times New Roman" w:hAnsi="Times New Roman" w:cs="Times New Roman"/>
          <w:sz w:val="24"/>
          <w:szCs w:val="24"/>
          <w:lang w:val="sr-Latn-CS" w:eastAsia="zh-TW"/>
        </w:rPr>
        <w:t>đ</w:t>
      </w:r>
      <w:r w:rsidRPr="00711917">
        <w:rPr>
          <w:rFonts w:ascii="Times New Roman" w:eastAsia="Times New Roman" w:hAnsi="Times New Roman" w:cs="Times New Roman"/>
          <w:sz w:val="24"/>
          <w:szCs w:val="24"/>
          <w:lang w:val="en-GB" w:eastAsia="zh-TW"/>
        </w:rPr>
        <w:t xml:space="preserve">uje, </w:t>
      </w:r>
      <w:r w:rsidRPr="00711917">
        <w:rPr>
          <w:rFonts w:ascii="Times New Roman" w:eastAsia="Times New Roman" w:hAnsi="Times New Roman" w:cs="Times New Roman"/>
          <w:sz w:val="24"/>
          <w:szCs w:val="24"/>
          <w:lang w:val="sr-Cyrl-CS" w:eastAsia="zh-TW"/>
        </w:rPr>
        <w:t>odgovaraju  tehničkoj dokumentaciji</w:t>
      </w:r>
      <w:r w:rsidRPr="00711917">
        <w:rPr>
          <w:rFonts w:ascii="Times New Roman" w:eastAsia="Times New Roman" w:hAnsi="Times New Roman" w:cs="Times New Roman"/>
          <w:sz w:val="24"/>
          <w:szCs w:val="24"/>
          <w:lang w:val="sr-Latn-CS" w:eastAsia="zh-TW"/>
        </w:rPr>
        <w:t xml:space="preserve">, Ponudi br. -___/__ od __ godine i </w:t>
      </w:r>
      <w:r w:rsidRPr="00711917">
        <w:rPr>
          <w:rFonts w:ascii="Times New Roman" w:eastAsia="Times New Roman" w:hAnsi="Times New Roman" w:cs="Times New Roman"/>
          <w:sz w:val="24"/>
          <w:szCs w:val="24"/>
          <w:lang w:val="sr-Cyrl-CS" w:eastAsia="zh-TW"/>
        </w:rPr>
        <w:t>odredbama ovog Ugovora</w:t>
      </w:r>
      <w:r w:rsidRPr="00711917">
        <w:rPr>
          <w:rFonts w:ascii="Times New Roman" w:eastAsia="Times New Roman" w:hAnsi="Times New Roman" w:cs="Times New Roman"/>
          <w:sz w:val="24"/>
          <w:szCs w:val="24"/>
          <w:lang w:val="sr-Latn-CS" w:eastAsia="zh-TW"/>
        </w:rPr>
        <w:t>;</w:t>
      </w:r>
    </w:p>
    <w:p w14:paraId="739A5817"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033257FB"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3D65E1C5"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imenuje odgovornog rukovodioca radova,</w:t>
      </w:r>
    </w:p>
    <w:p w14:paraId="08931525" w14:textId="77777777" w:rsidR="00EE4E35" w:rsidRPr="00901F22" w:rsidRDefault="00EE4E35" w:rsidP="00F864B6">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vodi građevinski dnevnik i građevinsku knjigu,</w:t>
      </w:r>
    </w:p>
    <w:p w14:paraId="21AAFB6F" w14:textId="25B38FDD"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Cyrl-CS" w:eastAsia="zh-TW"/>
        </w:rPr>
        <w:lastRenderedPageBreak/>
        <w:t>da izvede ugovorene radove na način i u rokovima koji su određeni ugovorom</w:t>
      </w:r>
      <w:r w:rsidR="00711917">
        <w:rPr>
          <w:rFonts w:ascii="Times New Roman" w:eastAsia="Times New Roman" w:hAnsi="Times New Roman" w:cs="Times New Roman"/>
          <w:sz w:val="24"/>
          <w:szCs w:val="24"/>
          <w:lang w:val="sr-Latn-CS" w:eastAsia="zh-TW"/>
        </w:rPr>
        <w:t>;</w:t>
      </w:r>
    </w:p>
    <w:p w14:paraId="377CA266" w14:textId="0E1DBBA0" w:rsidR="00EE4E35" w:rsidRPr="00711917"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dostavi garancije za dobro izvršenje ugovora i otklanjanje nedostataka u garantnom roku</w:t>
      </w:r>
      <w:r w:rsidR="00711917">
        <w:rPr>
          <w:rFonts w:ascii="Times New Roman" w:eastAsia="Times New Roman" w:hAnsi="Times New Roman" w:cs="Times New Roman"/>
          <w:sz w:val="24"/>
          <w:szCs w:val="24"/>
          <w:lang w:val="sr-Latn-CS" w:eastAsia="zh-TW"/>
        </w:rPr>
        <w:t>.</w:t>
      </w:r>
    </w:p>
    <w:p w14:paraId="74A2E79A" w14:textId="77777777" w:rsidR="00711917" w:rsidRPr="00901F22" w:rsidRDefault="00711917" w:rsidP="00711917">
      <w:pPr>
        <w:shd w:val="clear" w:color="auto" w:fill="FFFFFF" w:themeFill="background1"/>
        <w:spacing w:after="0" w:line="240" w:lineRule="auto"/>
        <w:ind w:left="720"/>
        <w:jc w:val="both"/>
        <w:rPr>
          <w:rFonts w:ascii="Times New Roman" w:eastAsia="Times New Roman" w:hAnsi="Times New Roman" w:cs="Times New Roman"/>
          <w:sz w:val="24"/>
          <w:szCs w:val="24"/>
          <w:lang w:val="sr-Cyrl-CS" w:eastAsia="zh-TW"/>
        </w:rPr>
      </w:pPr>
    </w:p>
    <w:p w14:paraId="436EEB10" w14:textId="77777777" w:rsidR="00EE4E35" w:rsidRPr="00901F22" w:rsidRDefault="00EE4E35" w:rsidP="00F864B6">
      <w:pPr>
        <w:shd w:val="clear" w:color="auto" w:fill="FFFFFF" w:themeFill="background1"/>
        <w:spacing w:after="0" w:line="240" w:lineRule="auto"/>
        <w:jc w:val="both"/>
        <w:rPr>
          <w:rFonts w:ascii="Times New Roman" w:eastAsia="Times New Roman" w:hAnsi="Times New Roman"/>
          <w:bCs/>
          <w:sz w:val="24"/>
          <w:szCs w:val="24"/>
          <w:lang w:val="sr-Cyrl-CS"/>
        </w:rPr>
      </w:pPr>
      <w:r w:rsidRPr="00901F22">
        <w:rPr>
          <w:rFonts w:ascii="Times New Roman" w:eastAsia="Times New Roman" w:hAnsi="Times New Roman"/>
          <w:sz w:val="24"/>
          <w:szCs w:val="24"/>
          <w:lang w:val="sr-Cyrl-CS"/>
        </w:rPr>
        <w:t>Naručilac</w:t>
      </w:r>
      <w:r w:rsidRPr="00901F22">
        <w:rPr>
          <w:rFonts w:ascii="Times New Roman" w:eastAsia="Times New Roman" w:hAnsi="Times New Roman"/>
          <w:bCs/>
          <w:sz w:val="24"/>
          <w:szCs w:val="24"/>
          <w:lang w:val="sr-Cyrl-CS"/>
        </w:rPr>
        <w:t xml:space="preserve"> se obavezuje:</w:t>
      </w:r>
    </w:p>
    <w:p w14:paraId="113C8DA5" w14:textId="2FBE29EE" w:rsidR="00EE4E35" w:rsidRPr="00901F22" w:rsidRDefault="00EE4E35" w:rsidP="00711917">
      <w:pPr>
        <w:numPr>
          <w:ilvl w:val="0"/>
          <w:numId w:val="4"/>
        </w:numPr>
        <w:shd w:val="clear" w:color="auto" w:fill="FFFFFF" w:themeFill="background1"/>
        <w:spacing w:after="0" w:line="240" w:lineRule="auto"/>
        <w:jc w:val="both"/>
        <w:rPr>
          <w:rFonts w:ascii="Times New Roman" w:eastAsia="Times New Roman" w:hAnsi="Times New Roman" w:cs="Times New Roman"/>
          <w:bCs/>
          <w:szCs w:val="24"/>
          <w:lang w:val="sr-Cyrl-CS"/>
        </w:rPr>
      </w:pPr>
      <w:r w:rsidRPr="00901F22">
        <w:rPr>
          <w:rFonts w:ascii="Times New Roman" w:eastAsia="Times New Roman" w:hAnsi="Times New Roman" w:cs="Times New Roman"/>
          <w:bCs/>
          <w:szCs w:val="24"/>
          <w:lang w:val="sr-Cyrl-CS"/>
        </w:rPr>
        <w:t xml:space="preserve">da </w:t>
      </w:r>
      <w:r w:rsidRPr="00901F22">
        <w:rPr>
          <w:rFonts w:ascii="Times New Roman" w:eastAsia="Times New Roman" w:hAnsi="Times New Roman" w:cs="Times New Roman"/>
          <w:bCs/>
          <w:szCs w:val="24"/>
          <w:lang w:val="sr-Latn-CS"/>
        </w:rPr>
        <w:t>I</w:t>
      </w:r>
      <w:r w:rsidRPr="00901F22">
        <w:rPr>
          <w:rFonts w:ascii="Times New Roman" w:eastAsia="Times New Roman" w:hAnsi="Times New Roman" w:cs="Times New Roman"/>
          <w:bCs/>
          <w:szCs w:val="24"/>
          <w:lang w:val="sr-Cyrl-CS"/>
        </w:rPr>
        <w:t xml:space="preserve">zvođača </w:t>
      </w:r>
      <w:r w:rsidRPr="00901F22">
        <w:rPr>
          <w:rFonts w:ascii="Times New Roman" w:eastAsia="Times New Roman" w:hAnsi="Times New Roman" w:cs="Times New Roman"/>
          <w:bCs/>
          <w:szCs w:val="24"/>
          <w:lang w:val="sr-Latn-ME"/>
        </w:rPr>
        <w:t xml:space="preserve">radova </w:t>
      </w:r>
      <w:r w:rsidRPr="00901F22">
        <w:rPr>
          <w:rFonts w:ascii="Times New Roman" w:eastAsia="Times New Roman" w:hAnsi="Times New Roman" w:cs="Times New Roman"/>
          <w:bCs/>
          <w:szCs w:val="24"/>
          <w:lang w:val="sr-Cyrl-CS"/>
        </w:rPr>
        <w:t xml:space="preserve"> uvede u posao</w:t>
      </w:r>
      <w:r w:rsidRPr="00901F22">
        <w:rPr>
          <w:rFonts w:ascii="Times New Roman" w:eastAsia="Times New Roman" w:hAnsi="Times New Roman" w:cs="Times New Roman"/>
          <w:bCs/>
          <w:szCs w:val="24"/>
          <w:lang w:val="sr-Latn-ME"/>
        </w:rPr>
        <w:t>.</w:t>
      </w:r>
      <w:r w:rsidRPr="00901F22">
        <w:rPr>
          <w:rFonts w:ascii="Times New Roman" w:eastAsia="Times New Roman" w:hAnsi="Times New Roman" w:cs="Times New Roman"/>
          <w:bCs/>
          <w:szCs w:val="24"/>
          <w:lang w:val="sr-Latn-CS"/>
        </w:rPr>
        <w:t xml:space="preserve"> </w:t>
      </w:r>
      <w:r w:rsidR="00711917" w:rsidRPr="00711917">
        <w:rPr>
          <w:rFonts w:ascii="Times New Roman" w:eastAsia="Times New Roman" w:hAnsi="Times New Roman" w:cs="Times New Roman"/>
          <w:bCs/>
          <w:szCs w:val="24"/>
          <w:lang w:val="sr-Latn-CS"/>
        </w:rPr>
        <w:t>Pod uvođenjem u posao podrazumijeva se datum otvaranja građevinskog dnevnika.</w:t>
      </w:r>
    </w:p>
    <w:p w14:paraId="5B12BBB2" w14:textId="77777777" w:rsidR="00EE4E35" w:rsidRPr="00901F22" w:rsidRDefault="00EE4E35" w:rsidP="00F864B6">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izvrši plaćanja prema Izvođaču prema načinu i uslovima kako je to utvrđeno odredbama ovog Ugovora.</w:t>
      </w:r>
    </w:p>
    <w:p w14:paraId="78B783D0" w14:textId="77777777" w:rsidR="00EE4E35" w:rsidRPr="00901F22" w:rsidRDefault="00EE4E35" w:rsidP="00F864B6">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v</w:t>
      </w:r>
      <w:r w:rsidR="00CC28FD" w:rsidRPr="00901F22">
        <w:rPr>
          <w:rFonts w:ascii="Times New Roman" w:eastAsia="Times New Roman" w:hAnsi="Times New Roman" w:cs="Times New Roman"/>
          <w:sz w:val="24"/>
          <w:szCs w:val="24"/>
          <w:lang w:val="sr-Latn-CS"/>
        </w:rPr>
        <w:t>rši stručni nadz</w:t>
      </w:r>
      <w:r w:rsidRPr="00901F22">
        <w:rPr>
          <w:rFonts w:ascii="Times New Roman" w:eastAsia="Times New Roman" w:hAnsi="Times New Roman" w:cs="Times New Roman"/>
          <w:sz w:val="24"/>
          <w:szCs w:val="24"/>
          <w:lang w:val="sr-Latn-CS"/>
        </w:rPr>
        <w:t>or i tehnčki pregled u skaldu sa Zakonom o planiranju prostora i izgradnji objekta</w:t>
      </w:r>
    </w:p>
    <w:p w14:paraId="3348AED6" w14:textId="77777777" w:rsidR="00EE4E35" w:rsidRPr="00901F22" w:rsidRDefault="00EE4E35" w:rsidP="00F864B6">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Cyrl-CS"/>
        </w:rPr>
        <w:t xml:space="preserve">da na zahtjev </w:t>
      </w:r>
      <w:r w:rsidRPr="00901F22">
        <w:rPr>
          <w:rFonts w:ascii="Times New Roman" w:eastAsia="Times New Roman" w:hAnsi="Times New Roman" w:cs="Times New Roman"/>
          <w:sz w:val="24"/>
          <w:szCs w:val="24"/>
          <w:lang w:val="sr-Latn-CS"/>
        </w:rPr>
        <w:t xml:space="preserve">Izvođača </w:t>
      </w:r>
      <w:r w:rsidRPr="00901F22">
        <w:rPr>
          <w:rFonts w:ascii="Times New Roman" w:eastAsia="Times New Roman" w:hAnsi="Times New Roman" w:cs="Times New Roman"/>
          <w:sz w:val="24"/>
          <w:szCs w:val="24"/>
          <w:lang w:val="sr-Cyrl-CS"/>
        </w:rPr>
        <w:t xml:space="preserve">obezbijedi </w:t>
      </w:r>
      <w:r w:rsidRPr="00901F22">
        <w:rPr>
          <w:rFonts w:ascii="Times New Roman" w:eastAsia="Times New Roman" w:hAnsi="Times New Roman" w:cs="Times New Roman"/>
          <w:sz w:val="24"/>
          <w:szCs w:val="24"/>
          <w:lang w:val="sr-Latn-CS"/>
        </w:rPr>
        <w:t xml:space="preserve">odgovorno lice ili neko drugo lice </w:t>
      </w:r>
      <w:r w:rsidRPr="00901F22">
        <w:rPr>
          <w:rFonts w:ascii="Times New Roman" w:eastAsia="Times New Roman" w:hAnsi="Times New Roman" w:cs="Times New Roman"/>
          <w:sz w:val="24"/>
          <w:szCs w:val="24"/>
          <w:lang w:val="sr-Cyrl-CS"/>
        </w:rPr>
        <w:t>radi razjašnjenja pojedinih detalja, ako ih sam ne može razjasniti</w:t>
      </w:r>
      <w:r w:rsidRPr="00901F22">
        <w:rPr>
          <w:rFonts w:ascii="Times New Roman" w:eastAsia="Times New Roman" w:hAnsi="Times New Roman" w:cs="Times New Roman"/>
          <w:sz w:val="24"/>
          <w:szCs w:val="24"/>
          <w:lang w:val="sr-Latn-CS"/>
        </w:rPr>
        <w:t>.</w:t>
      </w:r>
    </w:p>
    <w:p w14:paraId="06680D5B" w14:textId="77777777" w:rsidR="00EE4E35" w:rsidRPr="00901F22" w:rsidRDefault="00EE4E35" w:rsidP="00F864B6">
      <w:pPr>
        <w:shd w:val="clear" w:color="auto" w:fill="FFFFFF" w:themeFill="background1"/>
        <w:spacing w:after="0" w:line="240" w:lineRule="auto"/>
        <w:rPr>
          <w:rFonts w:ascii="Times New Roman" w:hAnsi="Times New Roman" w:cs="Times New Roman"/>
          <w:b/>
          <w:color w:val="000000"/>
          <w:sz w:val="24"/>
          <w:szCs w:val="24"/>
          <w:lang w:val="pl-PL"/>
        </w:rPr>
      </w:pPr>
    </w:p>
    <w:p w14:paraId="60D505B8" w14:textId="77777777" w:rsidR="00EE4E35" w:rsidRPr="00901F22" w:rsidRDefault="00EE4E35" w:rsidP="00F864B6">
      <w:pPr>
        <w:shd w:val="clear" w:color="auto" w:fill="FFFFFF" w:themeFill="background1"/>
        <w:tabs>
          <w:tab w:val="left" w:pos="144"/>
        </w:tabs>
        <w:spacing w:after="0" w:line="240" w:lineRule="auto"/>
        <w:jc w:val="both"/>
        <w:rPr>
          <w:rFonts w:ascii="Times New Roman" w:hAnsi="Times New Roman" w:cs="Times New Roman"/>
          <w:color w:val="000000"/>
          <w:sz w:val="24"/>
          <w:szCs w:val="24"/>
          <w:lang w:val="it-IT"/>
        </w:rPr>
      </w:pPr>
      <w:r w:rsidRPr="00901F2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14:paraId="67493D62" w14:textId="77777777" w:rsidR="00EE4E35" w:rsidRPr="00901F22" w:rsidRDefault="00EE4E35" w:rsidP="00F864B6">
      <w:pPr>
        <w:shd w:val="clear" w:color="auto" w:fill="FFFFFF" w:themeFill="background1"/>
        <w:spacing w:after="0" w:line="240" w:lineRule="auto"/>
        <w:jc w:val="center"/>
        <w:rPr>
          <w:rFonts w:ascii="Times New Roman" w:hAnsi="Times New Roman"/>
          <w:b/>
          <w:color w:val="000000"/>
          <w:sz w:val="24"/>
          <w:szCs w:val="24"/>
          <w:lang w:val="it-IT"/>
        </w:rPr>
      </w:pPr>
    </w:p>
    <w:p w14:paraId="7FC4B4C3"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color w:val="000000"/>
          <w:sz w:val="24"/>
          <w:szCs w:val="24"/>
          <w:lang w:val="pl-PL"/>
        </w:rPr>
      </w:pPr>
      <w:r w:rsidRPr="00901F22">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14:paraId="385786B7" w14:textId="77777777" w:rsidR="00EE4E35" w:rsidRPr="00901F22" w:rsidRDefault="00EE4E35" w:rsidP="00F864B6">
      <w:pPr>
        <w:shd w:val="clear" w:color="auto" w:fill="FFFFFF" w:themeFill="background1"/>
        <w:spacing w:after="0" w:line="240" w:lineRule="auto"/>
        <w:jc w:val="center"/>
        <w:rPr>
          <w:rFonts w:ascii="Times New Roman" w:hAnsi="Times New Roman" w:cs="Times New Roman"/>
          <w:b/>
          <w:color w:val="000000"/>
          <w:sz w:val="24"/>
          <w:szCs w:val="24"/>
          <w:lang w:val="pl-PL"/>
        </w:rPr>
      </w:pPr>
    </w:p>
    <w:p w14:paraId="10D7E749"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sz w:val="24"/>
          <w:szCs w:val="24"/>
        </w:rPr>
      </w:pPr>
      <w:r w:rsidRPr="00901F22">
        <w:rPr>
          <w:rFonts w:ascii="Times New Roman" w:hAnsi="Times New Roman" w:cs="Times New Roman"/>
          <w:sz w:val="24"/>
          <w:szCs w:val="24"/>
        </w:rPr>
        <w:t xml:space="preserve">Ugovorne strane se obavezuju da </w:t>
      </w:r>
      <w:proofErr w:type="gramStart"/>
      <w:r w:rsidRPr="00901F22">
        <w:rPr>
          <w:rFonts w:ascii="Times New Roman" w:hAnsi="Times New Roman" w:cs="Times New Roman"/>
          <w:sz w:val="24"/>
          <w:szCs w:val="24"/>
        </w:rPr>
        <w:t>će</w:t>
      </w:r>
      <w:proofErr w:type="gramEnd"/>
      <w:r w:rsidRPr="00901F22">
        <w:rPr>
          <w:rFonts w:ascii="Times New Roman" w:hAnsi="Times New Roman" w:cs="Times New Roman"/>
          <w:sz w:val="24"/>
          <w:szCs w:val="24"/>
        </w:rPr>
        <w:t xml:space="preserve"> preduzimati mjere kojima se sprečava bila koja koruptivna radnja. Ukoliko se utvrdi da bilo koja ugovorna strana preduzima koruptivne radnje Ugovor </w:t>
      </w:r>
      <w:proofErr w:type="gramStart"/>
      <w:r w:rsidRPr="00901F22">
        <w:rPr>
          <w:rFonts w:ascii="Times New Roman" w:hAnsi="Times New Roman" w:cs="Times New Roman"/>
          <w:sz w:val="24"/>
          <w:szCs w:val="24"/>
        </w:rPr>
        <w:t>će</w:t>
      </w:r>
      <w:proofErr w:type="gramEnd"/>
      <w:r w:rsidRPr="00901F22">
        <w:rPr>
          <w:rFonts w:ascii="Times New Roman" w:hAnsi="Times New Roman" w:cs="Times New Roman"/>
          <w:sz w:val="24"/>
          <w:szCs w:val="24"/>
        </w:rPr>
        <w:t xml:space="preserve"> se smatrati ništavim</w:t>
      </w:r>
      <w:r w:rsidRPr="00901F22">
        <w:rPr>
          <w:rFonts w:ascii="Times New Roman" w:hAnsi="Times New Roman" w:cs="Times New Roman"/>
          <w:b/>
          <w:sz w:val="24"/>
          <w:szCs w:val="24"/>
        </w:rPr>
        <w:t>.</w:t>
      </w:r>
    </w:p>
    <w:p w14:paraId="45D095F7"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sz w:val="8"/>
          <w:szCs w:val="24"/>
        </w:rPr>
      </w:pPr>
    </w:p>
    <w:p w14:paraId="6E15F247" w14:textId="77777777" w:rsidR="00EE4E35" w:rsidRPr="00901F22" w:rsidRDefault="00EE4E35" w:rsidP="00F864B6">
      <w:pPr>
        <w:shd w:val="clear" w:color="auto" w:fill="FFFFFF" w:themeFill="background1"/>
        <w:spacing w:after="0" w:line="240" w:lineRule="auto"/>
        <w:jc w:val="both"/>
        <w:rPr>
          <w:rFonts w:ascii="Times New Roman" w:hAnsi="Times New Roman"/>
          <w:b/>
          <w:sz w:val="24"/>
          <w:szCs w:val="24"/>
          <w:lang w:val="sr-Latn-CS"/>
        </w:rPr>
      </w:pPr>
      <w:r w:rsidRPr="00901F22">
        <w:rPr>
          <w:rFonts w:ascii="Times New Roman" w:eastAsia="PMingLiU" w:hAnsi="Times New Roman" w:cs="Times New Roman"/>
          <w:sz w:val="24"/>
          <w:szCs w:val="24"/>
          <w:lang w:val="pl-PL" w:eastAsia="zh-TW"/>
        </w:rPr>
        <w:t>Naručilac ima pravo da jednostrano raskine Ugovor o javnoj nabavci u slučaju da Izvođač:</w:t>
      </w:r>
    </w:p>
    <w:p w14:paraId="5AFC8DEB" w14:textId="77777777" w:rsidR="00EE4E35" w:rsidRPr="00901F22" w:rsidRDefault="00EE4E35" w:rsidP="00F864B6">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a)napusti radove odnosno na neki drugi način jasno ispolji svoju namjeru da ne nastavi sa izvršavanjem svojih ugovornih obaveza;</w:t>
      </w:r>
    </w:p>
    <w:p w14:paraId="25DD6197" w14:textId="77777777" w:rsidR="00EE4E35" w:rsidRPr="00901F22" w:rsidRDefault="00EE4E35" w:rsidP="00F864B6">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b)ne dostavi garanciju za dobro izvršenje ugovora i garanciju za otklanjanje nedostataka</w:t>
      </w:r>
    </w:p>
    <w:p w14:paraId="38F5A2F1" w14:textId="2D5B6721" w:rsidR="00EE4E35" w:rsidRPr="00901F22" w:rsidRDefault="00711917" w:rsidP="00F864B6">
      <w:pPr>
        <w:shd w:val="clear" w:color="auto" w:fill="FFFFFF" w:themeFill="background1"/>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E4E35" w:rsidRPr="00901F22">
        <w:rPr>
          <w:rFonts w:ascii="Times New Roman" w:hAnsi="Times New Roman" w:cs="Times New Roman"/>
          <w:sz w:val="24"/>
          <w:szCs w:val="24"/>
          <w:lang w:val="pl-PL"/>
        </w:rPr>
        <w:t>c) ne izvršava svoje obaveze u rokovima i na način predviđen Ugovorom</w:t>
      </w:r>
    </w:p>
    <w:p w14:paraId="4278BD29" w14:textId="77777777" w:rsidR="00EE4E35" w:rsidRPr="00901F22" w:rsidRDefault="00EE4E35" w:rsidP="00F864B6">
      <w:pPr>
        <w:shd w:val="clear" w:color="auto" w:fill="FFFFFF" w:themeFill="background1"/>
        <w:spacing w:after="0" w:line="240" w:lineRule="auto"/>
        <w:rPr>
          <w:rFonts w:ascii="Times New Roman" w:eastAsia="PMingLiU" w:hAnsi="Times New Roman" w:cs="Times New Roman"/>
          <w:b/>
          <w:sz w:val="24"/>
          <w:szCs w:val="24"/>
          <w:lang w:val="pl-PL" w:eastAsia="zh-TW"/>
        </w:rPr>
      </w:pPr>
    </w:p>
    <w:p w14:paraId="2CFD9DEB"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sz w:val="24"/>
          <w:szCs w:val="24"/>
          <w:lang w:val="pl-PL" w:eastAsia="zh-TW"/>
        </w:rPr>
      </w:pPr>
      <w:r w:rsidRPr="00901F22">
        <w:rPr>
          <w:rFonts w:ascii="Times New Roman" w:hAnsi="Times New Roman" w:cs="Times New Roman"/>
          <w:sz w:val="24"/>
          <w:szCs w:val="24"/>
          <w:lang w:val="pl-PL" w:eastAsia="zh-TW"/>
        </w:rPr>
        <w:t>Izvođač ima pravo da jednostrano raskine Ugovor ako Naručilac ne plaća Izvođaču u rokovima i na način predviđen Ugovorom.</w:t>
      </w:r>
    </w:p>
    <w:p w14:paraId="18A019EA" w14:textId="77777777" w:rsidR="00EE4E35" w:rsidRDefault="00EE4E35" w:rsidP="00F864B6">
      <w:pPr>
        <w:shd w:val="clear" w:color="auto" w:fill="FFFFFF" w:themeFill="background1"/>
        <w:spacing w:after="0" w:line="240" w:lineRule="auto"/>
        <w:jc w:val="both"/>
        <w:rPr>
          <w:rFonts w:ascii="Times New Roman" w:eastAsia="PMingLiU" w:hAnsi="Times New Roman" w:cs="Times New Roman"/>
          <w:sz w:val="24"/>
          <w:szCs w:val="24"/>
          <w:lang w:val="sl-SI" w:eastAsia="zh-TW"/>
        </w:rPr>
      </w:pPr>
      <w:r w:rsidRPr="00901F22">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14:paraId="510EDBCE" w14:textId="3ACCF716" w:rsidR="00EE4E35" w:rsidRDefault="00EE4E35" w:rsidP="00EE4E35">
      <w:pPr>
        <w:spacing w:after="0" w:line="240" w:lineRule="auto"/>
        <w:rPr>
          <w:rFonts w:ascii="Times New Roman" w:hAnsi="Times New Roman"/>
          <w:b/>
          <w:color w:val="000000"/>
          <w:sz w:val="24"/>
          <w:szCs w:val="24"/>
          <w:lang w:val="pl-PL"/>
        </w:rPr>
      </w:pPr>
    </w:p>
    <w:p w14:paraId="642FDDC2" w14:textId="1B5B425B" w:rsidR="0024349D" w:rsidRDefault="0024349D" w:rsidP="00EE4E35">
      <w:pPr>
        <w:spacing w:after="0" w:line="240" w:lineRule="auto"/>
        <w:rPr>
          <w:rFonts w:ascii="Times New Roman" w:hAnsi="Times New Roman"/>
          <w:b/>
          <w:color w:val="000000"/>
          <w:sz w:val="24"/>
          <w:szCs w:val="24"/>
          <w:lang w:val="pl-PL"/>
        </w:rPr>
      </w:pPr>
    </w:p>
    <w:p w14:paraId="170D5F99" w14:textId="77192F72" w:rsidR="0024349D" w:rsidRDefault="0024349D" w:rsidP="00EE4E35">
      <w:pPr>
        <w:spacing w:after="0" w:line="240" w:lineRule="auto"/>
        <w:rPr>
          <w:rFonts w:ascii="Times New Roman" w:hAnsi="Times New Roman"/>
          <w:b/>
          <w:color w:val="000000"/>
          <w:sz w:val="24"/>
          <w:szCs w:val="24"/>
          <w:lang w:val="pl-PL"/>
        </w:rPr>
      </w:pPr>
    </w:p>
    <w:p w14:paraId="392793F7" w14:textId="77777777" w:rsidR="00A4445D" w:rsidRDefault="00A4445D" w:rsidP="00EE4E35">
      <w:pPr>
        <w:spacing w:after="0" w:line="240" w:lineRule="auto"/>
        <w:rPr>
          <w:rFonts w:ascii="Times New Roman" w:hAnsi="Times New Roman"/>
          <w:b/>
          <w:color w:val="000000"/>
          <w:sz w:val="24"/>
          <w:szCs w:val="24"/>
          <w:lang w:val="pl-PL"/>
        </w:rPr>
      </w:pPr>
    </w:p>
    <w:p w14:paraId="459092D3" w14:textId="77777777" w:rsidR="0024349D" w:rsidRDefault="0024349D" w:rsidP="00EE4E35">
      <w:pPr>
        <w:spacing w:after="0" w:line="240" w:lineRule="auto"/>
        <w:rPr>
          <w:rFonts w:ascii="Times New Roman" w:hAnsi="Times New Roman"/>
          <w:b/>
          <w:color w:val="000000"/>
          <w:sz w:val="24"/>
          <w:szCs w:val="24"/>
          <w:lang w:val="pl-PL"/>
        </w:rPr>
      </w:pPr>
    </w:p>
    <w:p w14:paraId="03BFA281" w14:textId="02D11481" w:rsidR="004E5CC4" w:rsidRDefault="00EE4E35" w:rsidP="00B42353">
      <w:pPr>
        <w:spacing w:after="0" w:line="240" w:lineRule="auto"/>
        <w:jc w:val="both"/>
        <w:rPr>
          <w:rFonts w:ascii="Times New Roman" w:hAnsi="Times New Roman"/>
          <w:b/>
          <w:color w:val="000000"/>
          <w:sz w:val="24"/>
          <w:szCs w:val="24"/>
          <w:lang w:val="it-IT"/>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r w:rsidR="00711917">
        <w:rPr>
          <w:rFonts w:ascii="Times New Roman" w:hAnsi="Times New Roman"/>
          <w:b/>
          <w:color w:val="000000"/>
          <w:sz w:val="24"/>
          <w:szCs w:val="24"/>
          <w:lang w:val="it-IT"/>
        </w:rPr>
        <w:t xml:space="preserve">                            </w:t>
      </w:r>
      <w:r>
        <w:rPr>
          <w:rFonts w:ascii="Times New Roman" w:hAnsi="Times New Roman"/>
          <w:b/>
          <w:color w:val="000000"/>
          <w:sz w:val="24"/>
          <w:szCs w:val="24"/>
          <w:lang w:val="it-IT"/>
        </w:rPr>
        <w:t xml:space="preserve">                                                   </w:t>
      </w:r>
    </w:p>
    <w:p w14:paraId="61FEE47F" w14:textId="77777777" w:rsidR="00360419" w:rsidRDefault="00360419" w:rsidP="00B42353">
      <w:pPr>
        <w:spacing w:after="0" w:line="240" w:lineRule="auto"/>
        <w:jc w:val="both"/>
        <w:rPr>
          <w:rFonts w:ascii="Times New Roman" w:hAnsi="Times New Roman"/>
          <w:b/>
          <w:color w:val="000000"/>
          <w:sz w:val="24"/>
          <w:szCs w:val="24"/>
          <w:lang w:val="it-IT"/>
        </w:rPr>
      </w:pPr>
    </w:p>
    <w:p w14:paraId="1CDB00DE" w14:textId="77777777" w:rsidR="00360419" w:rsidRDefault="00360419" w:rsidP="00B42353">
      <w:pPr>
        <w:spacing w:after="0" w:line="240" w:lineRule="auto"/>
        <w:jc w:val="both"/>
        <w:rPr>
          <w:rFonts w:ascii="Times New Roman" w:hAnsi="Times New Roman"/>
          <w:b/>
          <w:color w:val="000000"/>
          <w:sz w:val="24"/>
          <w:szCs w:val="24"/>
          <w:lang w:val="it-IT"/>
        </w:rPr>
      </w:pPr>
    </w:p>
    <w:p w14:paraId="18BD0264" w14:textId="77777777" w:rsidR="00360419" w:rsidRDefault="00360419" w:rsidP="00B42353">
      <w:pPr>
        <w:spacing w:after="0" w:line="240" w:lineRule="auto"/>
        <w:jc w:val="both"/>
        <w:rPr>
          <w:rFonts w:ascii="Times New Roman" w:hAnsi="Times New Roman"/>
          <w:b/>
          <w:color w:val="000000"/>
          <w:sz w:val="24"/>
          <w:szCs w:val="24"/>
          <w:lang w:val="it-IT"/>
        </w:rPr>
      </w:pPr>
    </w:p>
    <w:p w14:paraId="26118395" w14:textId="77777777" w:rsidR="00360419" w:rsidRPr="0028471E" w:rsidRDefault="00360419" w:rsidP="00B42353">
      <w:pPr>
        <w:spacing w:after="0" w:line="240" w:lineRule="auto"/>
        <w:jc w:val="both"/>
        <w:rPr>
          <w:rFonts w:ascii="Times New Roman" w:hAnsi="Times New Roman" w:cs="Times New Roman"/>
          <w:sz w:val="18"/>
        </w:rPr>
      </w:pPr>
    </w:p>
    <w:p w14:paraId="69C9D6F3"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35587627"/>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7"/>
      <w:bookmarkEnd w:id="8"/>
    </w:p>
    <w:p w14:paraId="7F4808EE" w14:textId="77777777" w:rsidR="00B460F9" w:rsidRPr="0028471E" w:rsidRDefault="00B460F9" w:rsidP="00B460F9">
      <w:pPr>
        <w:tabs>
          <w:tab w:val="left" w:pos="1950"/>
        </w:tabs>
        <w:rPr>
          <w:rFonts w:ascii="Times New Roman" w:hAnsi="Times New Roman" w:cs="Times New Roman"/>
          <w:color w:val="000000"/>
        </w:rPr>
      </w:pPr>
    </w:p>
    <w:p w14:paraId="098B9ECE" w14:textId="77777777"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4C58008E" w14:textId="7E47E03E"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A57D5E">
        <w:rPr>
          <w:rFonts w:ascii="Times New Roman" w:hAnsi="Times New Roman" w:cs="Times New Roman"/>
          <w:color w:val="000000"/>
          <w:sz w:val="24"/>
          <w:szCs w:val="24"/>
          <w:lang w:val="pl-PL"/>
        </w:rPr>
        <w:t>0-00-</w:t>
      </w:r>
      <w:r w:rsidR="00A33643">
        <w:rPr>
          <w:rFonts w:ascii="Times New Roman" w:hAnsi="Times New Roman" w:cs="Times New Roman"/>
          <w:color w:val="000000"/>
          <w:sz w:val="24"/>
          <w:szCs w:val="24"/>
          <w:lang w:val="pl-PL"/>
        </w:rPr>
        <w:t>15666/1</w:t>
      </w:r>
    </w:p>
    <w:p w14:paraId="671A1882" w14:textId="02F2E363"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5C3DF6">
        <w:rPr>
          <w:rFonts w:ascii="Times New Roman" w:hAnsi="Times New Roman" w:cs="Times New Roman"/>
          <w:color w:val="000000"/>
          <w:sz w:val="24"/>
          <w:szCs w:val="24"/>
          <w:lang w:val="pl-PL"/>
        </w:rPr>
        <w:t>1</w:t>
      </w:r>
      <w:r w:rsidR="00A33643">
        <w:rPr>
          <w:rFonts w:ascii="Times New Roman" w:hAnsi="Times New Roman" w:cs="Times New Roman"/>
          <w:color w:val="000000"/>
          <w:sz w:val="24"/>
          <w:szCs w:val="24"/>
          <w:lang w:val="pl-PL"/>
        </w:rPr>
        <w:t>5</w:t>
      </w:r>
      <w:r w:rsidR="00217C3D">
        <w:rPr>
          <w:rFonts w:ascii="Times New Roman" w:hAnsi="Times New Roman" w:cs="Times New Roman"/>
          <w:color w:val="000000"/>
          <w:sz w:val="24"/>
          <w:szCs w:val="24"/>
          <w:lang w:val="pl-PL"/>
        </w:rPr>
        <w:t>.</w:t>
      </w:r>
      <w:r w:rsidR="005C3DF6">
        <w:rPr>
          <w:rFonts w:ascii="Times New Roman" w:hAnsi="Times New Roman" w:cs="Times New Roman"/>
          <w:color w:val="000000"/>
          <w:sz w:val="24"/>
          <w:szCs w:val="24"/>
          <w:lang w:val="pl-PL"/>
        </w:rPr>
        <w:t>0</w:t>
      </w:r>
      <w:r w:rsidR="00A33643">
        <w:rPr>
          <w:rFonts w:ascii="Times New Roman" w:hAnsi="Times New Roman" w:cs="Times New Roman"/>
          <w:color w:val="000000"/>
          <w:sz w:val="24"/>
          <w:szCs w:val="24"/>
          <w:lang w:val="pl-PL"/>
        </w:rPr>
        <w:t>4</w:t>
      </w:r>
      <w:r w:rsidR="007D15C2">
        <w:rPr>
          <w:rFonts w:ascii="Times New Roman" w:hAnsi="Times New Roman" w:cs="Times New Roman"/>
          <w:color w:val="000000"/>
          <w:sz w:val="24"/>
          <w:szCs w:val="24"/>
          <w:lang w:val="pl-PL"/>
        </w:rPr>
        <w:t>.20</w:t>
      </w:r>
      <w:r w:rsidR="005C3DF6">
        <w:rPr>
          <w:rFonts w:ascii="Times New Roman" w:hAnsi="Times New Roman" w:cs="Times New Roman"/>
          <w:color w:val="000000"/>
          <w:sz w:val="24"/>
          <w:szCs w:val="24"/>
          <w:lang w:val="pl-PL"/>
        </w:rPr>
        <w:t>20</w:t>
      </w:r>
      <w:r w:rsidR="0061121C">
        <w:rPr>
          <w:rFonts w:ascii="Times New Roman" w:hAnsi="Times New Roman" w:cs="Times New Roman"/>
          <w:color w:val="000000"/>
          <w:sz w:val="24"/>
          <w:szCs w:val="24"/>
          <w:lang w:val="pl-PL"/>
        </w:rPr>
        <w:t>. godine</w:t>
      </w:r>
    </w:p>
    <w:p w14:paraId="6F2B13A8"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29E0B77"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42AC2BF"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577E1684" w14:textId="72566215"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Šef Službe za nabavku</w:t>
      </w:r>
      <w:r w:rsidRPr="00176714">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Mirko Dedović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1B32ACD5"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021D29EB"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33DDDB3D" w14:textId="77777777" w:rsidR="001A392C" w:rsidRPr="00360419" w:rsidRDefault="001A392C" w:rsidP="001A392C">
      <w:pPr>
        <w:spacing w:after="0" w:line="240" w:lineRule="auto"/>
        <w:jc w:val="center"/>
        <w:rPr>
          <w:rFonts w:ascii="Times New Roman" w:hAnsi="Times New Roman" w:cs="Times New Roman"/>
          <w:b/>
          <w:bCs/>
          <w:color w:val="000000"/>
          <w:sz w:val="28"/>
          <w:szCs w:val="24"/>
          <w:lang w:val="pl-PL"/>
        </w:rPr>
      </w:pPr>
      <w:r w:rsidRPr="00360419">
        <w:rPr>
          <w:rFonts w:ascii="Times New Roman" w:hAnsi="Times New Roman" w:cs="Times New Roman"/>
          <w:b/>
          <w:bCs/>
          <w:color w:val="000000"/>
          <w:sz w:val="28"/>
          <w:szCs w:val="24"/>
          <w:lang w:val="pl-PL"/>
        </w:rPr>
        <w:t>I z j a v u</w:t>
      </w:r>
    </w:p>
    <w:p w14:paraId="613075D9"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B25E9A4"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880E9F5" w14:textId="7BCB2AC4"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217C3D">
        <w:rPr>
          <w:rFonts w:ascii="Times New Roman" w:hAnsi="Times New Roman" w:cs="Times New Roman"/>
          <w:color w:val="000000"/>
          <w:sz w:val="24"/>
          <w:szCs w:val="24"/>
          <w:lang w:val="pl-PL"/>
        </w:rPr>
        <w:t xml:space="preserve"> </w:t>
      </w:r>
      <w:r w:rsidR="005C3DF6">
        <w:rPr>
          <w:rFonts w:ascii="Times New Roman" w:hAnsi="Times New Roman" w:cs="Times New Roman"/>
          <w:color w:val="000000"/>
          <w:sz w:val="24"/>
          <w:szCs w:val="24"/>
          <w:lang w:val="pl-PL"/>
        </w:rPr>
        <w:t>I</w:t>
      </w:r>
      <w:r w:rsidR="00EA682E">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 xml:space="preserve"> na Plan</w:t>
      </w:r>
      <w:r w:rsidR="00217C3D">
        <w:rPr>
          <w:rFonts w:ascii="Times New Roman" w:hAnsi="Times New Roman" w:cs="Times New Roman"/>
          <w:color w:val="000000"/>
          <w:sz w:val="24"/>
          <w:szCs w:val="24"/>
          <w:lang w:val="pl-PL"/>
        </w:rPr>
        <w:t xml:space="preserve"> javnih nabavke broj 10-10-</w:t>
      </w:r>
      <w:r w:rsidR="00A33643">
        <w:rPr>
          <w:rFonts w:ascii="Times New Roman" w:hAnsi="Times New Roman" w:cs="Times New Roman"/>
          <w:color w:val="000000"/>
          <w:sz w:val="24"/>
          <w:szCs w:val="24"/>
          <w:lang w:val="pl-PL"/>
        </w:rPr>
        <w:t>6610</w:t>
      </w:r>
      <w:r w:rsidR="00CC6DE0">
        <w:rPr>
          <w:rFonts w:ascii="Times New Roman" w:hAnsi="Times New Roman" w:cs="Times New Roman"/>
          <w:color w:val="000000"/>
          <w:sz w:val="24"/>
          <w:szCs w:val="24"/>
          <w:lang w:val="pl-PL"/>
        </w:rPr>
        <w:t xml:space="preserve">  o</w:t>
      </w:r>
      <w:r w:rsidR="00217C3D">
        <w:rPr>
          <w:rFonts w:ascii="Times New Roman" w:hAnsi="Times New Roman" w:cs="Times New Roman"/>
          <w:color w:val="000000"/>
          <w:sz w:val="24"/>
          <w:szCs w:val="24"/>
          <w:lang w:val="pl-PL"/>
        </w:rPr>
        <w:t xml:space="preserve">d </w:t>
      </w:r>
      <w:r w:rsidR="005C3DF6">
        <w:rPr>
          <w:rFonts w:ascii="Times New Roman" w:hAnsi="Times New Roman" w:cs="Times New Roman"/>
          <w:color w:val="000000"/>
          <w:sz w:val="24"/>
          <w:szCs w:val="24"/>
          <w:lang w:val="pl-PL"/>
        </w:rPr>
        <w:t>1</w:t>
      </w:r>
      <w:r w:rsidR="00A33643">
        <w:rPr>
          <w:rFonts w:ascii="Times New Roman" w:hAnsi="Times New Roman" w:cs="Times New Roman"/>
          <w:color w:val="000000"/>
          <w:sz w:val="24"/>
          <w:szCs w:val="24"/>
          <w:lang w:val="pl-PL"/>
        </w:rPr>
        <w:t>9</w:t>
      </w:r>
      <w:r w:rsidR="00217C3D">
        <w:rPr>
          <w:rFonts w:ascii="Times New Roman" w:hAnsi="Times New Roman" w:cs="Times New Roman"/>
          <w:color w:val="000000"/>
          <w:sz w:val="24"/>
          <w:szCs w:val="24"/>
          <w:lang w:val="pl-PL"/>
        </w:rPr>
        <w:t>.</w:t>
      </w:r>
      <w:r w:rsidR="005C3DF6">
        <w:rPr>
          <w:rFonts w:ascii="Times New Roman" w:hAnsi="Times New Roman" w:cs="Times New Roman"/>
          <w:color w:val="000000"/>
          <w:sz w:val="24"/>
          <w:szCs w:val="24"/>
          <w:lang w:val="pl-PL"/>
        </w:rPr>
        <w:t>0</w:t>
      </w:r>
      <w:r w:rsidR="00A33643">
        <w:rPr>
          <w:rFonts w:ascii="Times New Roman" w:hAnsi="Times New Roman" w:cs="Times New Roman"/>
          <w:color w:val="000000"/>
          <w:sz w:val="24"/>
          <w:szCs w:val="24"/>
          <w:lang w:val="pl-PL"/>
        </w:rPr>
        <w:t>2</w:t>
      </w:r>
      <w:r w:rsidR="007D15C2">
        <w:rPr>
          <w:rFonts w:ascii="Times New Roman" w:hAnsi="Times New Roman" w:cs="Times New Roman"/>
          <w:color w:val="000000"/>
          <w:sz w:val="24"/>
          <w:szCs w:val="24"/>
          <w:lang w:val="pl-PL"/>
        </w:rPr>
        <w:t>.20</w:t>
      </w:r>
      <w:r w:rsidR="005C3DF6">
        <w:rPr>
          <w:rFonts w:ascii="Times New Roman" w:hAnsi="Times New Roman" w:cs="Times New Roman"/>
          <w:color w:val="000000"/>
          <w:sz w:val="24"/>
          <w:szCs w:val="24"/>
          <w:lang w:val="pl-PL"/>
        </w:rPr>
        <w:t>20</w:t>
      </w:r>
      <w:r w:rsidR="00A4445D">
        <w:rPr>
          <w:rFonts w:ascii="Times New Roman" w:hAnsi="Times New Roman" w:cs="Times New Roman"/>
          <w:color w:val="000000"/>
          <w:sz w:val="24"/>
          <w:szCs w:val="24"/>
          <w:lang w:val="pl-PL"/>
        </w:rPr>
        <w:t xml:space="preserve">. godine i Ugovoru </w:t>
      </w:r>
      <w:r w:rsidRPr="00F60C7B">
        <w:rPr>
          <w:rFonts w:ascii="Times New Roman" w:hAnsi="Times New Roman" w:cs="Times New Roman"/>
          <w:color w:val="000000"/>
          <w:sz w:val="24"/>
          <w:szCs w:val="24"/>
          <w:lang w:val="pl-PL"/>
        </w:rPr>
        <w:t xml:space="preserve">o javnoj nabavci radova </w:t>
      </w:r>
      <w:r w:rsidR="006F1A44">
        <w:rPr>
          <w:rFonts w:ascii="Times New Roman" w:hAnsi="Times New Roman" w:cs="Times New Roman"/>
          <w:color w:val="000000"/>
          <w:sz w:val="24"/>
          <w:szCs w:val="24"/>
          <w:lang w:val="pl-PL"/>
        </w:rPr>
        <w:t xml:space="preserve"> za potrebe CEDIS-a</w:t>
      </w:r>
      <w:r w:rsidR="00CE467A" w:rsidRPr="00CE467A">
        <w:rPr>
          <w:rFonts w:ascii="Times New Roman" w:hAnsi="Times New Roman" w:cs="Times New Roman"/>
          <w:color w:val="000000"/>
          <w:sz w:val="24"/>
          <w:szCs w:val="28"/>
          <w:lang w:val="it-IT"/>
        </w:rPr>
        <w:t xml:space="preserve"> </w:t>
      </w:r>
      <w:r w:rsidR="0024349D">
        <w:rPr>
          <w:rFonts w:ascii="Times New Roman" w:hAnsi="Times New Roman" w:cs="Times New Roman"/>
          <w:color w:val="000000"/>
          <w:sz w:val="24"/>
          <w:szCs w:val="28"/>
          <w:lang w:val="it-IT"/>
        </w:rPr>
        <w:t xml:space="preserve">- </w:t>
      </w:r>
      <w:r w:rsidR="0053374F" w:rsidRPr="00A4445D">
        <w:rPr>
          <w:rFonts w:ascii="Times New Roman" w:hAnsi="Times New Roman" w:cs="Times New Roman"/>
          <w:b/>
          <w:i/>
          <w:color w:val="000000"/>
          <w:sz w:val="24"/>
          <w:szCs w:val="28"/>
          <w:lang w:val="it-IT"/>
        </w:rPr>
        <w:t>Izgradnja STS 10/0,4 kV  ‘’Sukuruć 16’’ sa priključnim DV 10 kV kablovskim vodom- KO Vuksan Lekić, Tuzi</w:t>
      </w:r>
      <w:r w:rsidR="00A4445D">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14:paraId="249C2A62"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612A4EE" w14:textId="77777777" w:rsidR="001A392C" w:rsidRPr="00F60C7B" w:rsidRDefault="001A392C" w:rsidP="001A392C">
      <w:pPr>
        <w:pStyle w:val="BodyText"/>
        <w:ind w:left="360"/>
        <w:rPr>
          <w:i/>
          <w:iCs/>
          <w:color w:val="000000"/>
          <w:sz w:val="24"/>
          <w:szCs w:val="24"/>
          <w:lang w:val="sr-Latn-CS"/>
        </w:rPr>
      </w:pPr>
    </w:p>
    <w:p w14:paraId="644E0232" w14:textId="51706708" w:rsidR="001A392C" w:rsidRPr="00F60C7B" w:rsidRDefault="00CE467A" w:rsidP="001A392C">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E657496" w14:textId="39636737" w:rsidR="001A392C" w:rsidRPr="006F1A44" w:rsidRDefault="001A392C" w:rsidP="00CE467A">
      <w:pPr>
        <w:tabs>
          <w:tab w:val="left" w:pos="1950"/>
        </w:tabs>
        <w:rPr>
          <w:rFonts w:ascii="Times New Roman" w:hAnsi="Times New Roman" w:cs="Times New Roman"/>
          <w:b/>
          <w:bCs/>
          <w:sz w:val="24"/>
          <w:szCs w:val="24"/>
          <w:lang w:val="sr-Latn-RS"/>
        </w:rPr>
      </w:pPr>
      <w:r w:rsidRPr="00F60C7B">
        <w:rPr>
          <w:rFonts w:ascii="Times New Roman" w:hAnsi="Times New Roman" w:cs="Times New Roman"/>
          <w:color w:val="000000"/>
          <w:sz w:val="24"/>
          <w:szCs w:val="24"/>
        </w:rPr>
        <w:t xml:space="preserve"> </w:t>
      </w:r>
      <w:r w:rsidR="00CE467A">
        <w:rPr>
          <w:rFonts w:ascii="Times New Roman" w:hAnsi="Times New Roman" w:cs="Times New Roman"/>
          <w:color w:val="000000"/>
          <w:sz w:val="24"/>
          <w:szCs w:val="24"/>
        </w:rPr>
        <w:t xml:space="preserve">                                                            </w:t>
      </w:r>
      <w:r w:rsidR="00CE467A" w:rsidRPr="00CE467A">
        <w:rPr>
          <w:rFonts w:ascii="Times New Roman" w:hAnsi="Times New Roman" w:cs="Times New Roman"/>
          <w:color w:val="000000"/>
        </w:rPr>
        <w:t xml:space="preserve"> </w:t>
      </w:r>
      <w:r w:rsidR="00CE467A">
        <w:rPr>
          <w:rFonts w:ascii="Times New Roman" w:hAnsi="Times New Roman" w:cs="Times New Roman"/>
          <w:color w:val="000000"/>
        </w:rPr>
        <w:t xml:space="preserve">        </w:t>
      </w:r>
      <w:r w:rsidR="00CE467A" w:rsidRPr="00CE467A">
        <w:rPr>
          <w:rFonts w:ascii="Times New Roman" w:hAnsi="Times New Roman" w:cs="Times New Roman"/>
          <w:color w:val="000000"/>
        </w:rPr>
        <w:t xml:space="preserve"> </w:t>
      </w:r>
      <w:r w:rsidRPr="00CE467A">
        <w:rPr>
          <w:rFonts w:ascii="Times New Roman" w:hAnsi="Times New Roman" w:cs="Times New Roman"/>
          <w:color w:val="000000"/>
        </w:rPr>
        <w:t xml:space="preserve"> </w:t>
      </w:r>
      <w:r w:rsidR="00CE467A" w:rsidRPr="00CE467A">
        <w:rPr>
          <w:rFonts w:ascii="Times New Roman" w:hAnsi="Times New Roman" w:cs="Times New Roman"/>
          <w:color w:val="000000"/>
        </w:rPr>
        <w:t xml:space="preserve">Po Ovlašćenju br. 10-10-10874 </w:t>
      </w:r>
      <w:proofErr w:type="gramStart"/>
      <w:r w:rsidR="00CE467A" w:rsidRPr="00CE467A">
        <w:rPr>
          <w:rFonts w:ascii="Times New Roman" w:hAnsi="Times New Roman" w:cs="Times New Roman"/>
          <w:color w:val="000000"/>
        </w:rPr>
        <w:t>od</w:t>
      </w:r>
      <w:proofErr w:type="gramEnd"/>
      <w:r w:rsidR="00CE467A" w:rsidRPr="00CE467A">
        <w:rPr>
          <w:rFonts w:ascii="Times New Roman" w:hAnsi="Times New Roman" w:cs="Times New Roman"/>
          <w:color w:val="000000"/>
        </w:rPr>
        <w:t xml:space="preserve"> 11.03.2020. </w:t>
      </w:r>
      <w:proofErr w:type="gramStart"/>
      <w:r w:rsidR="00CE467A" w:rsidRPr="00CE467A">
        <w:rPr>
          <w:rFonts w:ascii="Times New Roman" w:hAnsi="Times New Roman" w:cs="Times New Roman"/>
          <w:color w:val="000000"/>
        </w:rPr>
        <w:t>godine</w:t>
      </w:r>
      <w:proofErr w:type="gramEnd"/>
    </w:p>
    <w:p w14:paraId="2536714A" w14:textId="3ADB0B51" w:rsidR="006F1A44" w:rsidRPr="006F1A44" w:rsidRDefault="00CE467A" w:rsidP="00CE467A">
      <w:pPr>
        <w:pStyle w:val="ListParagraph"/>
        <w:spacing w:before="0" w:after="0" w:line="240" w:lineRule="auto"/>
        <w:ind w:left="0" w:right="491"/>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Šef Službe za nabavku</w:t>
      </w:r>
    </w:p>
    <w:p w14:paraId="34A4F2B5" w14:textId="00384158"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CE467A">
        <w:rPr>
          <w:rFonts w:ascii="Times New Roman" w:hAnsi="Times New Roman" w:cs="Times New Roman"/>
          <w:bCs/>
          <w:sz w:val="24"/>
          <w:szCs w:val="24"/>
          <w:lang w:val="sr-Latn-RS"/>
        </w:rPr>
        <w:t>Mirko Dedović</w:t>
      </w:r>
    </w:p>
    <w:p w14:paraId="36FFE6E4"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14:paraId="12498A34" w14:textId="66D8C353" w:rsidR="001A392C" w:rsidRPr="00F60C7B" w:rsidRDefault="00CE467A" w:rsidP="00CE467A">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A392C"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14:paraId="2A47AA69" w14:textId="77777777"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1A61367E" w14:textId="77777777"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14:paraId="1E744A08" w14:textId="77777777"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14:paraId="6E48C89B" w14:textId="77777777" w:rsidR="008A7933" w:rsidRPr="0028471E" w:rsidRDefault="008A7933" w:rsidP="008A7933">
      <w:pPr>
        <w:tabs>
          <w:tab w:val="left" w:pos="1950"/>
        </w:tabs>
        <w:rPr>
          <w:rFonts w:ascii="Times New Roman" w:hAnsi="Times New Roman" w:cs="Times New Roman"/>
          <w:color w:val="000000"/>
          <w:sz w:val="24"/>
          <w:szCs w:val="24"/>
        </w:rPr>
      </w:pPr>
    </w:p>
    <w:p w14:paraId="7944C8E2" w14:textId="77777777" w:rsidR="00B460F9" w:rsidRPr="0028471E" w:rsidRDefault="00B460F9" w:rsidP="00B460F9">
      <w:pPr>
        <w:tabs>
          <w:tab w:val="left" w:pos="1950"/>
        </w:tabs>
        <w:rPr>
          <w:rFonts w:ascii="Times New Roman" w:hAnsi="Times New Roman" w:cs="Times New Roman"/>
          <w:color w:val="000000"/>
        </w:rPr>
      </w:pPr>
    </w:p>
    <w:p w14:paraId="5EDB7991" w14:textId="77777777" w:rsidR="00B460F9" w:rsidRDefault="00B460F9" w:rsidP="00B460F9">
      <w:pPr>
        <w:tabs>
          <w:tab w:val="left" w:pos="1950"/>
        </w:tabs>
        <w:rPr>
          <w:rFonts w:ascii="Times New Roman" w:hAnsi="Times New Roman" w:cs="Times New Roman"/>
          <w:color w:val="000000"/>
        </w:rPr>
      </w:pPr>
    </w:p>
    <w:p w14:paraId="24D38612" w14:textId="77777777" w:rsidR="00BD6ED3" w:rsidRPr="0028471E" w:rsidRDefault="00BD6ED3" w:rsidP="00B460F9">
      <w:pPr>
        <w:tabs>
          <w:tab w:val="left" w:pos="1950"/>
        </w:tabs>
        <w:rPr>
          <w:rFonts w:ascii="Times New Roman" w:hAnsi="Times New Roman" w:cs="Times New Roman"/>
          <w:color w:val="000000"/>
        </w:rPr>
      </w:pPr>
    </w:p>
    <w:p w14:paraId="61CB2492" w14:textId="77777777" w:rsidR="00B460F9" w:rsidRPr="0028471E" w:rsidRDefault="00B460F9" w:rsidP="00B460F9">
      <w:pPr>
        <w:tabs>
          <w:tab w:val="left" w:pos="1950"/>
        </w:tabs>
        <w:rPr>
          <w:rFonts w:ascii="Times New Roman" w:hAnsi="Times New Roman" w:cs="Times New Roman"/>
          <w:color w:val="000000"/>
        </w:rPr>
      </w:pPr>
    </w:p>
    <w:p w14:paraId="4946F28B"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35587628"/>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14:paraId="41D3A1DA"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118E6831" w14:textId="77777777" w:rsidR="00A33643" w:rsidRPr="0028471E" w:rsidRDefault="00A33643" w:rsidP="00A3364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1F3FCC63" w14:textId="34729C2C" w:rsidR="00A33643" w:rsidRPr="0028471E" w:rsidRDefault="00A33643" w:rsidP="00A3364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60-00-15666/2</w:t>
      </w:r>
    </w:p>
    <w:p w14:paraId="6D90A85C" w14:textId="77777777" w:rsidR="00A33643" w:rsidRPr="0028471E" w:rsidRDefault="00A33643" w:rsidP="00A3364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15.04.2020. godine</w:t>
      </w:r>
    </w:p>
    <w:p w14:paraId="0FE91EC6" w14:textId="77777777" w:rsidR="008E3EDA" w:rsidRPr="0028471E" w:rsidRDefault="008E3EDA" w:rsidP="008E3EDA">
      <w:pPr>
        <w:spacing w:after="0" w:line="240" w:lineRule="auto"/>
        <w:rPr>
          <w:rFonts w:ascii="Times New Roman" w:hAnsi="Times New Roman" w:cs="Times New Roman"/>
          <w:color w:val="000000"/>
          <w:sz w:val="24"/>
          <w:szCs w:val="24"/>
          <w:u w:val="single"/>
          <w:lang w:val="pl-PL"/>
        </w:rPr>
      </w:pPr>
    </w:p>
    <w:p w14:paraId="7D4E55BD" w14:textId="77777777" w:rsidR="008E3EDA" w:rsidRPr="0028471E" w:rsidRDefault="008E3EDA" w:rsidP="008E3EDA">
      <w:pPr>
        <w:spacing w:after="0" w:line="240" w:lineRule="auto"/>
        <w:rPr>
          <w:rFonts w:ascii="Times New Roman" w:hAnsi="Times New Roman" w:cs="Times New Roman"/>
          <w:b/>
          <w:bCs/>
          <w:color w:val="000000"/>
          <w:sz w:val="24"/>
          <w:szCs w:val="24"/>
          <w:lang w:val="sr-Latn-CS"/>
        </w:rPr>
      </w:pPr>
    </w:p>
    <w:p w14:paraId="413C1C43" w14:textId="77777777"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3A14FFB2" w14:textId="77777777"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14:paraId="52A222D5" w14:textId="77777777" w:rsidR="00322F9C" w:rsidRPr="0028471E" w:rsidRDefault="00322F9C" w:rsidP="00322F9C">
      <w:pPr>
        <w:spacing w:after="0" w:line="240" w:lineRule="auto"/>
        <w:rPr>
          <w:rFonts w:ascii="Times New Roman" w:hAnsi="Times New Roman" w:cs="Times New Roman"/>
          <w:color w:val="000000"/>
          <w:sz w:val="24"/>
          <w:szCs w:val="24"/>
          <w:lang w:val="sr-Latn-CS"/>
        </w:rPr>
      </w:pPr>
    </w:p>
    <w:p w14:paraId="311F370C"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14:paraId="158F8FE5"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F8FF113"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1020382D" w14:textId="099A7675" w:rsidR="001A392C" w:rsidRPr="00F60C7B" w:rsidRDefault="001A392C" w:rsidP="00F864B6">
      <w:pPr>
        <w:spacing w:after="160" w:line="240" w:lineRule="auto"/>
        <w:jc w:val="both"/>
        <w:rPr>
          <w:rFonts w:ascii="Times New Roman" w:hAnsi="Times New Roman" w:cs="Times New Roman"/>
          <w:color w:val="000000"/>
          <w:sz w:val="24"/>
          <w:szCs w:val="24"/>
        </w:rPr>
      </w:pPr>
      <w:proofErr w:type="gramStart"/>
      <w:r w:rsidRPr="00F60C7B">
        <w:rPr>
          <w:rFonts w:ascii="Times New Roman" w:hAnsi="Times New Roman" w:cs="Times New Roman"/>
          <w:color w:val="000000"/>
          <w:sz w:val="24"/>
          <w:szCs w:val="24"/>
        </w:rPr>
        <w:t>da</w:t>
      </w:r>
      <w:proofErr w:type="gramEnd"/>
      <w:r w:rsidRPr="00F60C7B">
        <w:rPr>
          <w:rFonts w:ascii="Times New Roman" w:hAnsi="Times New Roman" w:cs="Times New Roman"/>
          <w:color w:val="000000"/>
          <w:sz w:val="24"/>
          <w:szCs w:val="24"/>
        </w:rPr>
        <w:t xml:space="preserve"> u postupku javne nabavke iz </w:t>
      </w:r>
      <w:r w:rsidR="00A33643" w:rsidRPr="00A33643">
        <w:rPr>
          <w:rFonts w:ascii="Times New Roman" w:hAnsi="Times New Roman" w:cs="Times New Roman"/>
          <w:color w:val="000000"/>
          <w:sz w:val="24"/>
          <w:szCs w:val="24"/>
        </w:rPr>
        <w:t>Amandman</w:t>
      </w:r>
      <w:r w:rsidR="00A33643">
        <w:rPr>
          <w:rFonts w:ascii="Times New Roman" w:hAnsi="Times New Roman" w:cs="Times New Roman"/>
          <w:color w:val="000000"/>
          <w:sz w:val="24"/>
          <w:szCs w:val="24"/>
        </w:rPr>
        <w:t xml:space="preserve">a </w:t>
      </w:r>
      <w:r w:rsidR="00A33643" w:rsidRPr="00A33643">
        <w:rPr>
          <w:rFonts w:ascii="Times New Roman" w:hAnsi="Times New Roman" w:cs="Times New Roman"/>
          <w:color w:val="000000"/>
          <w:sz w:val="24"/>
          <w:szCs w:val="24"/>
        </w:rPr>
        <w:t>I na Plan javnih nabavke broj 10-10-6610 od 19.02.2020.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w:t>
      </w:r>
      <w:r w:rsidR="00F57461">
        <w:rPr>
          <w:rFonts w:ascii="Times New Roman" w:hAnsi="Times New Roman" w:cs="Times New Roman"/>
          <w:color w:val="000000"/>
          <w:sz w:val="24"/>
          <w:szCs w:val="24"/>
        </w:rPr>
        <w:t xml:space="preserve">radova - </w:t>
      </w:r>
      <w:r w:rsidR="0053374F" w:rsidRPr="00A4445D">
        <w:rPr>
          <w:rFonts w:ascii="Times New Roman" w:hAnsi="Times New Roman" w:cs="Times New Roman"/>
          <w:b/>
          <w:i/>
          <w:color w:val="000000"/>
          <w:sz w:val="24"/>
          <w:szCs w:val="28"/>
          <w:lang w:val="it-IT"/>
        </w:rPr>
        <w:t>Izgradnja STS 10/0,4 kV  ‘’Sukuruć 16’’ sa priključnim DV 10 kV kablovskim vodom</w:t>
      </w:r>
      <w:r w:rsidR="00A4445D">
        <w:rPr>
          <w:rFonts w:ascii="Times New Roman" w:hAnsi="Times New Roman" w:cs="Times New Roman"/>
          <w:b/>
          <w:i/>
          <w:color w:val="000000"/>
          <w:sz w:val="24"/>
          <w:szCs w:val="28"/>
          <w:lang w:val="it-IT"/>
        </w:rPr>
        <w:t xml:space="preserve"> </w:t>
      </w:r>
      <w:r w:rsidR="0053374F" w:rsidRPr="00A4445D">
        <w:rPr>
          <w:rFonts w:ascii="Times New Roman" w:hAnsi="Times New Roman" w:cs="Times New Roman"/>
          <w:b/>
          <w:i/>
          <w:color w:val="000000"/>
          <w:sz w:val="24"/>
          <w:szCs w:val="28"/>
          <w:lang w:val="it-IT"/>
        </w:rPr>
        <w:t>- KO Vuksan Lekić, Tuzi</w:t>
      </w:r>
      <w:r w:rsidR="00A4445D">
        <w:rPr>
          <w:rFonts w:ascii="Times New Roman" w:hAnsi="Times New Roman" w:cs="Times New Roman"/>
          <w:color w:val="000000"/>
          <w:sz w:val="24"/>
          <w:szCs w:val="24"/>
        </w:rPr>
        <w:t xml:space="preserve">, </w:t>
      </w:r>
      <w:r w:rsidR="00EA682E">
        <w:rPr>
          <w:rFonts w:ascii="Times New Roman" w:hAnsi="Times New Roman" w:cs="Times New Roman"/>
          <w:color w:val="000000"/>
          <w:sz w:val="24"/>
          <w:szCs w:val="24"/>
        </w:rPr>
        <w:t>n</w:t>
      </w:r>
      <w:r w:rsidRPr="00F60C7B">
        <w:rPr>
          <w:rFonts w:ascii="Times New Roman" w:hAnsi="Times New Roman" w:cs="Times New Roman"/>
          <w:color w:val="000000"/>
          <w:sz w:val="24"/>
          <w:szCs w:val="24"/>
        </w:rPr>
        <w:t>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14:paraId="3F17DAC2" w14:textId="77777777" w:rsidR="001A392C" w:rsidRPr="00F60C7B" w:rsidRDefault="001A392C" w:rsidP="001A392C">
      <w:pPr>
        <w:spacing w:after="160" w:line="256" w:lineRule="auto"/>
        <w:jc w:val="both"/>
        <w:rPr>
          <w:rFonts w:ascii="Times New Roman" w:hAnsi="Times New Roman" w:cs="Times New Roman"/>
          <w:color w:val="000000"/>
          <w:sz w:val="24"/>
          <w:szCs w:val="24"/>
        </w:rPr>
      </w:pPr>
    </w:p>
    <w:p w14:paraId="1130181A"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7D1945D4" w14:textId="0FC49552"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F57461">
        <w:rPr>
          <w:rFonts w:ascii="Times New Roman" w:hAnsi="Times New Roman" w:cs="Times New Roman"/>
          <w:color w:val="000000"/>
          <w:sz w:val="24"/>
          <w:szCs w:val="24"/>
          <w:lang w:val="sr-Latn-CS"/>
        </w:rPr>
        <w:t>Mirko Dedović</w:t>
      </w:r>
      <w:r w:rsidRPr="00F60C7B">
        <w:rPr>
          <w:rFonts w:ascii="Times New Roman" w:hAnsi="Times New Roman" w:cs="Times New Roman"/>
          <w:color w:val="000000"/>
          <w:sz w:val="24"/>
          <w:szCs w:val="24"/>
          <w:lang w:val="sr-Latn-CS"/>
        </w:rPr>
        <w:t xml:space="preserve"> ______________________</w:t>
      </w:r>
    </w:p>
    <w:p w14:paraId="4D98D28C"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7AD21A80"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694F91F0"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2C9EA4B1"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5D20E17B"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51771AF4" w14:textId="77777777"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 xml:space="preserve">Lice koje je učestvovalo u </w:t>
      </w:r>
      <w:proofErr w:type="gramStart"/>
      <w:r w:rsidRPr="00F60C7B">
        <w:rPr>
          <w:rFonts w:ascii="Times New Roman" w:hAnsi="Times New Roman" w:cs="Times New Roman"/>
          <w:color w:val="000000"/>
          <w:sz w:val="24"/>
          <w:szCs w:val="24"/>
        </w:rPr>
        <w:t>planiranj</w:t>
      </w:r>
      <w:r w:rsidR="00F60C7B">
        <w:rPr>
          <w:rFonts w:ascii="Times New Roman" w:hAnsi="Times New Roman" w:cs="Times New Roman"/>
          <w:color w:val="000000"/>
          <w:sz w:val="24"/>
          <w:szCs w:val="24"/>
        </w:rPr>
        <w:t>u  javne</w:t>
      </w:r>
      <w:proofErr w:type="gramEnd"/>
      <w:r w:rsidR="00F60C7B">
        <w:rPr>
          <w:rFonts w:ascii="Times New Roman" w:hAnsi="Times New Roman" w:cs="Times New Roman"/>
          <w:color w:val="000000"/>
          <w:sz w:val="24"/>
          <w:szCs w:val="24"/>
        </w:rPr>
        <w:t xml:space="preserv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6151D25D"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1B001DD1" w14:textId="77777777" w:rsidR="008E3EDA" w:rsidRPr="0028471E" w:rsidRDefault="008E3EDA" w:rsidP="008E3EDA">
      <w:pPr>
        <w:spacing w:after="0" w:line="240" w:lineRule="auto"/>
        <w:jc w:val="both"/>
        <w:rPr>
          <w:rFonts w:ascii="Times New Roman" w:hAnsi="Times New Roman" w:cs="Times New Roman"/>
          <w:color w:val="000000"/>
          <w:sz w:val="24"/>
          <w:szCs w:val="24"/>
        </w:rPr>
      </w:pPr>
    </w:p>
    <w:p w14:paraId="6E84A135" w14:textId="77777777" w:rsidR="00402486" w:rsidRPr="0028471E" w:rsidRDefault="00402486" w:rsidP="00402486">
      <w:pPr>
        <w:spacing w:after="0" w:line="240" w:lineRule="auto"/>
        <w:jc w:val="both"/>
        <w:rPr>
          <w:rFonts w:ascii="Times New Roman" w:hAnsi="Times New Roman" w:cs="Times New Roman"/>
          <w:color w:val="000000"/>
          <w:sz w:val="24"/>
          <w:szCs w:val="24"/>
        </w:rPr>
      </w:pPr>
    </w:p>
    <w:p w14:paraId="712956A0" w14:textId="77777777" w:rsidR="00402486" w:rsidRPr="0028471E" w:rsidRDefault="00402486" w:rsidP="00402486">
      <w:pPr>
        <w:rPr>
          <w:rFonts w:ascii="Times New Roman" w:hAnsi="Times New Roman" w:cs="Times New Roman"/>
          <w:i/>
          <w:iCs/>
          <w:color w:val="000000"/>
        </w:rPr>
      </w:pPr>
    </w:p>
    <w:p w14:paraId="59ED3960" w14:textId="77777777" w:rsidR="00402486" w:rsidRPr="0028471E" w:rsidRDefault="00402486" w:rsidP="00402486">
      <w:pPr>
        <w:rPr>
          <w:rFonts w:ascii="Times New Roman" w:hAnsi="Times New Roman" w:cs="Times New Roman"/>
          <w:i/>
          <w:iCs/>
          <w:color w:val="000000"/>
        </w:rPr>
      </w:pPr>
    </w:p>
    <w:p w14:paraId="7CBEFE73" w14:textId="77777777" w:rsidR="00402486" w:rsidRPr="0028471E" w:rsidRDefault="00402486" w:rsidP="00402486">
      <w:pPr>
        <w:rPr>
          <w:rFonts w:ascii="Times New Roman" w:hAnsi="Times New Roman" w:cs="Times New Roman"/>
          <w:i/>
          <w:iCs/>
          <w:color w:val="000000"/>
        </w:rPr>
      </w:pPr>
    </w:p>
    <w:p w14:paraId="4634752B" w14:textId="77777777" w:rsidR="00402486" w:rsidRPr="0028471E" w:rsidRDefault="00402486" w:rsidP="00402486">
      <w:pPr>
        <w:rPr>
          <w:rFonts w:ascii="Times New Roman" w:hAnsi="Times New Roman" w:cs="Times New Roman"/>
          <w:i/>
          <w:iCs/>
          <w:color w:val="000000"/>
        </w:rPr>
      </w:pPr>
    </w:p>
    <w:p w14:paraId="657FC1F8" w14:textId="77777777" w:rsidR="00462877" w:rsidRPr="0028471E" w:rsidRDefault="00462877" w:rsidP="00402486">
      <w:pPr>
        <w:rPr>
          <w:rFonts w:ascii="Times New Roman" w:hAnsi="Times New Roman" w:cs="Times New Roman"/>
          <w:i/>
          <w:iCs/>
          <w:color w:val="000000"/>
        </w:rPr>
      </w:pPr>
    </w:p>
    <w:p w14:paraId="71412EA4" w14:textId="77777777" w:rsidR="00B460F9" w:rsidRPr="0028471E" w:rsidRDefault="00B460F9" w:rsidP="00B460F9">
      <w:pPr>
        <w:rPr>
          <w:rFonts w:ascii="Times New Roman" w:hAnsi="Times New Roman" w:cs="Times New Roman"/>
          <w:i/>
          <w:iCs/>
          <w:color w:val="000000"/>
        </w:rPr>
      </w:pPr>
    </w:p>
    <w:p w14:paraId="6CA74AD4"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35587629"/>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14:paraId="68EE8D97"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6197CCAD" w14:textId="77777777" w:rsidR="00A33643" w:rsidRPr="0028471E" w:rsidRDefault="00A33643" w:rsidP="00A3364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17940169" w14:textId="03253996" w:rsidR="00A33643" w:rsidRPr="0028471E" w:rsidRDefault="00A33643" w:rsidP="00A3364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60-00-15666/3</w:t>
      </w:r>
    </w:p>
    <w:p w14:paraId="2406D696" w14:textId="77777777" w:rsidR="00A33643" w:rsidRPr="0028471E" w:rsidRDefault="00A33643" w:rsidP="00A3364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15.04.2020. godine</w:t>
      </w:r>
    </w:p>
    <w:p w14:paraId="73303915" w14:textId="77777777"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14:paraId="1C0AD4B1" w14:textId="77777777"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14:paraId="668E39BA" w14:textId="77777777"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14:paraId="794993F2" w14:textId="77777777"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16BDA307"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0423FD9E"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73C5411B" w14:textId="77777777"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715F972D"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7B37889D"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1C80E533" w14:textId="0578E29E" w:rsidR="001145F5" w:rsidRPr="00F60C7B" w:rsidRDefault="00A33643" w:rsidP="00F864B6">
      <w:pPr>
        <w:spacing w:after="160" w:line="240" w:lineRule="auto"/>
        <w:jc w:val="both"/>
        <w:rPr>
          <w:rFonts w:ascii="Times New Roman" w:hAnsi="Times New Roman" w:cs="Times New Roman"/>
          <w:color w:val="000000"/>
          <w:sz w:val="24"/>
          <w:szCs w:val="24"/>
        </w:rPr>
      </w:pPr>
      <w:proofErr w:type="gramStart"/>
      <w:r w:rsidRPr="00A33643">
        <w:rPr>
          <w:rFonts w:ascii="Times New Roman" w:hAnsi="Times New Roman" w:cs="Times New Roman"/>
          <w:color w:val="000000"/>
          <w:sz w:val="24"/>
          <w:szCs w:val="24"/>
        </w:rPr>
        <w:t>da</w:t>
      </w:r>
      <w:proofErr w:type="gramEnd"/>
      <w:r w:rsidRPr="00A33643">
        <w:rPr>
          <w:rFonts w:ascii="Times New Roman" w:hAnsi="Times New Roman" w:cs="Times New Roman"/>
          <w:color w:val="000000"/>
          <w:sz w:val="24"/>
          <w:szCs w:val="24"/>
        </w:rPr>
        <w:t xml:space="preserve"> u postupku javne nabavke iz Amandmana I na Plan javnih nabavke broj 10-10-6610 od 19.02.2020. godine, za nabavku radova - </w:t>
      </w:r>
      <w:r w:rsidRPr="00A4445D">
        <w:rPr>
          <w:rFonts w:ascii="Times New Roman" w:hAnsi="Times New Roman" w:cs="Times New Roman"/>
          <w:b/>
          <w:i/>
          <w:color w:val="000000"/>
          <w:sz w:val="24"/>
          <w:szCs w:val="24"/>
        </w:rPr>
        <w:t>Izgradnja STS 10/0,4 kV  ‘’Sukuruć 16’’ sa priključnim DV 10 kV kablovskim vodom</w:t>
      </w:r>
      <w:r w:rsidR="00A4445D" w:rsidRPr="00A4445D">
        <w:rPr>
          <w:rFonts w:ascii="Times New Roman" w:hAnsi="Times New Roman" w:cs="Times New Roman"/>
          <w:b/>
          <w:i/>
          <w:color w:val="000000"/>
          <w:sz w:val="24"/>
          <w:szCs w:val="24"/>
        </w:rPr>
        <w:t xml:space="preserve"> </w:t>
      </w:r>
      <w:r w:rsidRPr="00A4445D">
        <w:rPr>
          <w:rFonts w:ascii="Times New Roman" w:hAnsi="Times New Roman" w:cs="Times New Roman"/>
          <w:b/>
          <w:i/>
          <w:color w:val="000000"/>
          <w:sz w:val="24"/>
          <w:szCs w:val="24"/>
        </w:rPr>
        <w:t>- KO Vuksan Lekić, Tuzi</w:t>
      </w:r>
      <w:r w:rsidR="00A4445D">
        <w:rPr>
          <w:rFonts w:ascii="Times New Roman" w:hAnsi="Times New Roman" w:cs="Times New Roman"/>
          <w:color w:val="000000"/>
          <w:sz w:val="24"/>
          <w:szCs w:val="24"/>
        </w:rPr>
        <w:t xml:space="preserve">, </w:t>
      </w:r>
      <w:r w:rsidRPr="00A33643">
        <w:rPr>
          <w:rFonts w:ascii="Times New Roman" w:hAnsi="Times New Roman" w:cs="Times New Roman"/>
          <w:color w:val="000000"/>
          <w:sz w:val="24"/>
          <w:szCs w:val="24"/>
        </w:rPr>
        <w:t>nijesam u sukobu interesa u smislu člana 16 stav 4 Zakona o javnim nabavkama i da ne postoji ekonomski i drugi lični interes koji može kompromitovati moju objektivnost i nepristrasnost u ovom postupku javne nabavke.</w:t>
      </w:r>
    </w:p>
    <w:p w14:paraId="17E59A3D" w14:textId="77777777" w:rsidR="0042037E" w:rsidRPr="0028471E" w:rsidRDefault="0042037E" w:rsidP="00402486">
      <w:pPr>
        <w:spacing w:after="0" w:line="240" w:lineRule="auto"/>
        <w:jc w:val="both"/>
        <w:rPr>
          <w:rFonts w:ascii="Times New Roman" w:hAnsi="Times New Roman" w:cs="Times New Roman"/>
          <w:color w:val="000000"/>
          <w:sz w:val="24"/>
          <w:szCs w:val="24"/>
          <w:lang w:val="it-IT"/>
        </w:rPr>
      </w:pPr>
    </w:p>
    <w:p w14:paraId="5E5ADF4A" w14:textId="77777777" w:rsidR="008E3EDA" w:rsidRPr="0028471E" w:rsidRDefault="008E3EDA" w:rsidP="00402486">
      <w:pPr>
        <w:spacing w:after="0" w:line="240" w:lineRule="auto"/>
        <w:jc w:val="both"/>
        <w:rPr>
          <w:rFonts w:ascii="Times New Roman" w:hAnsi="Times New Roman" w:cs="Times New Roman"/>
          <w:color w:val="000000"/>
          <w:sz w:val="24"/>
          <w:szCs w:val="24"/>
          <w:lang w:val="it-IT"/>
        </w:rPr>
      </w:pPr>
    </w:p>
    <w:p w14:paraId="0F14BF42" w14:textId="6BC4DBE2" w:rsidR="00402486" w:rsidRPr="0028471E" w:rsidRDefault="00F864B6" w:rsidP="00F57461">
      <w:pPr>
        <w:spacing w:after="0" w:line="240" w:lineRule="auto"/>
        <w:ind w:left="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F57461">
        <w:rPr>
          <w:rFonts w:ascii="Times New Roman" w:hAnsi="Times New Roman" w:cs="Times New Roman"/>
          <w:color w:val="000000"/>
          <w:sz w:val="24"/>
          <w:szCs w:val="24"/>
        </w:rPr>
        <w:t>Predsjedavajući</w:t>
      </w:r>
      <w:r w:rsidR="00402486" w:rsidRPr="0028471E">
        <w:rPr>
          <w:rFonts w:ascii="Times New Roman" w:hAnsi="Times New Roman" w:cs="Times New Roman"/>
          <w:color w:val="000000"/>
          <w:sz w:val="24"/>
          <w:szCs w:val="24"/>
        </w:rPr>
        <w:t xml:space="preserve"> komisije za otvaranje i vrednovanje </w:t>
      </w:r>
      <w:proofErr w:type="gramStart"/>
      <w:r w:rsidR="00402486" w:rsidRPr="0028471E">
        <w:rPr>
          <w:rFonts w:ascii="Times New Roman" w:hAnsi="Times New Roman" w:cs="Times New Roman"/>
          <w:color w:val="000000"/>
          <w:sz w:val="24"/>
          <w:szCs w:val="24"/>
        </w:rPr>
        <w:t>ponuda</w:t>
      </w:r>
      <w:r w:rsidR="00402486" w:rsidRPr="0028471E">
        <w:rPr>
          <w:rFonts w:ascii="Times New Roman" w:hAnsi="Times New Roman" w:cs="Times New Roman"/>
          <w:color w:val="000000"/>
          <w:sz w:val="24"/>
          <w:szCs w:val="24"/>
          <w:lang w:val="sr-Latn-CS"/>
        </w:rPr>
        <w:t xml:space="preserve">  </w:t>
      </w:r>
      <w:r w:rsidR="002E1D78">
        <w:rPr>
          <w:rFonts w:ascii="Times New Roman" w:hAnsi="Times New Roman" w:cs="Times New Roman"/>
          <w:color w:val="000000"/>
          <w:sz w:val="24"/>
          <w:szCs w:val="24"/>
          <w:lang w:val="sr-Latn-CS"/>
        </w:rPr>
        <w:t>Mirko</w:t>
      </w:r>
      <w:proofErr w:type="gramEnd"/>
      <w:r w:rsidR="002E1D78">
        <w:rPr>
          <w:rFonts w:ascii="Times New Roman" w:hAnsi="Times New Roman" w:cs="Times New Roman"/>
          <w:color w:val="000000"/>
          <w:sz w:val="24"/>
          <w:szCs w:val="24"/>
          <w:lang w:val="sr-Latn-CS"/>
        </w:rPr>
        <w:t xml:space="preserve"> Dedović</w:t>
      </w:r>
    </w:p>
    <w:p w14:paraId="29FA0E63"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7906A369" w14:textId="77777777"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14:paraId="0EB7DCDF" w14:textId="7A345387"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 xml:space="preserve">Član komisije za otvaranje i vrednovanje </w:t>
      </w:r>
      <w:proofErr w:type="gramStart"/>
      <w:r w:rsidRPr="0028471E">
        <w:rPr>
          <w:rFonts w:ascii="Times New Roman" w:hAnsi="Times New Roman" w:cs="Times New Roman"/>
          <w:color w:val="000000"/>
          <w:sz w:val="24"/>
          <w:szCs w:val="24"/>
        </w:rPr>
        <w:t>ponuda</w:t>
      </w:r>
      <w:r w:rsidR="005F6E76">
        <w:rPr>
          <w:rFonts w:ascii="Times New Roman" w:hAnsi="Times New Roman" w:cs="Times New Roman"/>
          <w:noProof/>
          <w:color w:val="000000"/>
          <w:sz w:val="24"/>
          <w:szCs w:val="24"/>
        </w:rPr>
        <w:t xml:space="preserve">  </w:t>
      </w:r>
      <w:r w:rsidR="00F57461">
        <w:rPr>
          <w:rFonts w:ascii="Times New Roman" w:hAnsi="Times New Roman" w:cs="Times New Roman"/>
          <w:noProof/>
          <w:color w:val="000000"/>
          <w:sz w:val="24"/>
          <w:szCs w:val="24"/>
        </w:rPr>
        <w:t>Slobodan</w:t>
      </w:r>
      <w:proofErr w:type="gramEnd"/>
      <w:r w:rsidR="00F57461">
        <w:rPr>
          <w:rFonts w:ascii="Times New Roman" w:hAnsi="Times New Roman" w:cs="Times New Roman"/>
          <w:noProof/>
          <w:color w:val="000000"/>
          <w:sz w:val="24"/>
          <w:szCs w:val="24"/>
        </w:rPr>
        <w:t xml:space="preserve"> Arsović</w:t>
      </w:r>
    </w:p>
    <w:p w14:paraId="3EA115E1" w14:textId="77777777"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44D11B6D" w14:textId="77777777" w:rsidR="005F6E76" w:rsidRDefault="005F6E76" w:rsidP="005F6E76">
      <w:pPr>
        <w:spacing w:after="0" w:line="240" w:lineRule="auto"/>
        <w:rPr>
          <w:rFonts w:ascii="Times New Roman" w:hAnsi="Times New Roman" w:cs="Times New Roman"/>
          <w:i/>
          <w:iCs/>
          <w:color w:val="000000"/>
          <w:lang w:val="sr-Latn-CS"/>
        </w:rPr>
      </w:pPr>
    </w:p>
    <w:p w14:paraId="2515F167" w14:textId="44755E80"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F57461">
        <w:rPr>
          <w:rFonts w:ascii="Times New Roman" w:hAnsi="Times New Roman" w:cs="Times New Roman"/>
          <w:iCs/>
          <w:color w:val="000000"/>
          <w:sz w:val="24"/>
          <w:szCs w:val="24"/>
          <w:lang w:val="sr-Latn-CS"/>
        </w:rPr>
        <w:t>Vojislav</w:t>
      </w:r>
      <w:r w:rsidR="00A33643">
        <w:rPr>
          <w:rFonts w:ascii="Times New Roman" w:hAnsi="Times New Roman" w:cs="Times New Roman"/>
          <w:iCs/>
          <w:color w:val="000000"/>
          <w:sz w:val="24"/>
          <w:szCs w:val="24"/>
          <w:lang w:val="sr-Latn-CS"/>
        </w:rPr>
        <w:t>a Cerović</w:t>
      </w:r>
    </w:p>
    <w:p w14:paraId="55DAB6DC" w14:textId="77777777"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14:paraId="42A609D6" w14:textId="77777777"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14:paraId="76D43081" w14:textId="77777777"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14:paraId="4555B5EE" w14:textId="77777777" w:rsidR="00CC6DE0" w:rsidRDefault="00CC6DE0" w:rsidP="00CC6DE0">
      <w:pPr>
        <w:jc w:val="both"/>
        <w:rPr>
          <w:rFonts w:ascii="Times New Roman" w:hAnsi="Times New Roman" w:cs="Times New Roman"/>
          <w:iCs/>
          <w:color w:val="000000"/>
          <w:sz w:val="24"/>
          <w:szCs w:val="24"/>
          <w:lang w:val="sr-Latn-CS"/>
        </w:rPr>
      </w:pPr>
    </w:p>
    <w:p w14:paraId="0431490D" w14:textId="77777777" w:rsidR="00CC6DE0" w:rsidRDefault="00CC6DE0" w:rsidP="00CC6DE0">
      <w:pPr>
        <w:jc w:val="both"/>
        <w:rPr>
          <w:rFonts w:ascii="Times New Roman" w:hAnsi="Times New Roman" w:cs="Times New Roman"/>
          <w:iCs/>
          <w:color w:val="000000"/>
          <w:sz w:val="24"/>
          <w:szCs w:val="24"/>
          <w:lang w:val="sr-Latn-CS"/>
        </w:rPr>
      </w:pPr>
    </w:p>
    <w:p w14:paraId="71CC262D" w14:textId="77777777" w:rsidR="00CC6DE0" w:rsidRPr="00C6318D" w:rsidRDefault="00CC6DE0" w:rsidP="00CC6DE0">
      <w:pPr>
        <w:jc w:val="both"/>
        <w:rPr>
          <w:rFonts w:ascii="Times New Roman" w:hAnsi="Times New Roman" w:cs="Times New Roman"/>
          <w:i/>
          <w:iCs/>
          <w:color w:val="000000"/>
          <w:sz w:val="24"/>
          <w:szCs w:val="24"/>
          <w:lang w:val="sr-Latn-CS"/>
        </w:rPr>
      </w:pPr>
    </w:p>
    <w:p w14:paraId="3FE17DDD" w14:textId="77777777"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14:paraId="48A66851"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32FCCDE2"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27732481" w14:textId="77777777"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14:paraId="074C34B2"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14:paraId="118E3D40"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35587630"/>
      <w:r w:rsidRPr="0028471E">
        <w:rPr>
          <w:i w:val="0"/>
          <w:iCs w:val="0"/>
          <w:color w:val="000000"/>
          <w:u w:val="none"/>
        </w:rPr>
        <w:lastRenderedPageBreak/>
        <w:t>METODOLOGIJA NAČINA VREDNOVANJA PONUDA PO KRITERIJUMU I PODKRITERIJUMIMA</w:t>
      </w:r>
      <w:bookmarkEnd w:id="13"/>
      <w:bookmarkEnd w:id="14"/>
    </w:p>
    <w:p w14:paraId="18D076A7" w14:textId="77777777" w:rsidR="00B460F9" w:rsidRPr="0028471E" w:rsidRDefault="00B460F9" w:rsidP="00B460F9">
      <w:pPr>
        <w:pStyle w:val="BodyText"/>
        <w:ind w:left="454" w:hanging="454"/>
        <w:rPr>
          <w:b/>
          <w:bCs/>
          <w:color w:val="000000"/>
          <w:sz w:val="24"/>
          <w:szCs w:val="24"/>
          <w:lang w:val="sr-Latn-CS"/>
        </w:rPr>
      </w:pPr>
    </w:p>
    <w:p w14:paraId="10649334" w14:textId="77777777" w:rsidR="009928E1" w:rsidRPr="0028471E" w:rsidRDefault="009928E1" w:rsidP="009928E1">
      <w:pPr>
        <w:spacing w:after="0" w:line="240" w:lineRule="auto"/>
        <w:jc w:val="both"/>
        <w:rPr>
          <w:rFonts w:ascii="Times New Roman" w:hAnsi="Times New Roman" w:cs="Times New Roman"/>
          <w:iCs/>
          <w:color w:val="000000"/>
          <w:sz w:val="24"/>
          <w:szCs w:val="24"/>
        </w:rPr>
      </w:pPr>
    </w:p>
    <w:p w14:paraId="7D6FDDA5"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14:paraId="47970624"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07D36F05" w14:textId="77777777"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14:paraId="5556C16C" w14:textId="77777777"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14:paraId="7C472552"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proofErr w:type="gramStart"/>
      <w:r w:rsidRPr="0028471E">
        <w:rPr>
          <w:rFonts w:ascii="Times New Roman" w:hAnsi="Times New Roman" w:cs="Times New Roman"/>
          <w:i/>
          <w:iCs/>
          <w:color w:val="000000"/>
          <w:sz w:val="24"/>
          <w:szCs w:val="24"/>
        </w:rPr>
        <w:t>sa</w:t>
      </w:r>
      <w:proofErr w:type="gramEnd"/>
      <w:r w:rsidRPr="0028471E">
        <w:rPr>
          <w:rFonts w:ascii="Times New Roman" w:hAnsi="Times New Roman" w:cs="Times New Roman"/>
          <w:i/>
          <w:iCs/>
          <w:color w:val="000000"/>
          <w:sz w:val="24"/>
          <w:szCs w:val="24"/>
        </w:rPr>
        <w:t xml:space="preserve">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14:paraId="506FB9DE"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693A55E2" w14:textId="77777777"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14:paraId="7DFDAFF1" w14:textId="77777777" w:rsidR="00B460F9" w:rsidRPr="0028471E" w:rsidRDefault="00B460F9" w:rsidP="00B460F9">
      <w:pPr>
        <w:pStyle w:val="BodyText"/>
      </w:pPr>
    </w:p>
    <w:p w14:paraId="08539F86" w14:textId="77777777" w:rsidR="00C71FB7" w:rsidRPr="0028471E" w:rsidRDefault="00C71FB7" w:rsidP="00B460F9">
      <w:pPr>
        <w:pStyle w:val="BodyText"/>
        <w:rPr>
          <w:b/>
          <w:bCs/>
          <w:color w:val="000000"/>
          <w:sz w:val="24"/>
          <w:szCs w:val="24"/>
          <w:lang w:val="sr-Latn-CS"/>
        </w:rPr>
      </w:pPr>
    </w:p>
    <w:p w14:paraId="0B1B8B9C" w14:textId="77777777" w:rsidR="00C71FB7" w:rsidRPr="0028471E" w:rsidRDefault="00C71FB7" w:rsidP="00B460F9">
      <w:pPr>
        <w:pStyle w:val="BodyText"/>
        <w:rPr>
          <w:b/>
          <w:bCs/>
          <w:color w:val="000000"/>
          <w:sz w:val="24"/>
          <w:szCs w:val="24"/>
          <w:lang w:val="sr-Latn-CS"/>
        </w:rPr>
      </w:pPr>
    </w:p>
    <w:p w14:paraId="3AC78E6E" w14:textId="77777777" w:rsidR="00C71FB7" w:rsidRPr="0028471E" w:rsidRDefault="00C71FB7" w:rsidP="00B460F9">
      <w:pPr>
        <w:pStyle w:val="BodyText"/>
        <w:rPr>
          <w:b/>
          <w:bCs/>
          <w:color w:val="000000"/>
          <w:sz w:val="24"/>
          <w:szCs w:val="24"/>
          <w:lang w:val="sr-Latn-CS"/>
        </w:rPr>
      </w:pPr>
    </w:p>
    <w:p w14:paraId="14AFD2A1" w14:textId="77777777" w:rsidR="00C71FB7" w:rsidRPr="0028471E" w:rsidRDefault="00C71FB7" w:rsidP="00B460F9">
      <w:pPr>
        <w:pStyle w:val="BodyText"/>
        <w:rPr>
          <w:b/>
          <w:bCs/>
          <w:color w:val="000000"/>
          <w:sz w:val="24"/>
          <w:szCs w:val="24"/>
          <w:lang w:val="sr-Latn-CS"/>
        </w:rPr>
      </w:pPr>
    </w:p>
    <w:p w14:paraId="38301499" w14:textId="77777777" w:rsidR="00C71FB7" w:rsidRPr="0028471E" w:rsidRDefault="00C71FB7" w:rsidP="00B460F9">
      <w:pPr>
        <w:pStyle w:val="BodyText"/>
        <w:rPr>
          <w:b/>
          <w:bCs/>
          <w:color w:val="000000"/>
          <w:sz w:val="24"/>
          <w:szCs w:val="24"/>
          <w:lang w:val="sr-Latn-CS"/>
        </w:rPr>
      </w:pPr>
    </w:p>
    <w:p w14:paraId="27930E92" w14:textId="77777777" w:rsidR="00C71FB7" w:rsidRPr="0028471E" w:rsidRDefault="00C71FB7" w:rsidP="00B460F9">
      <w:pPr>
        <w:pStyle w:val="BodyText"/>
        <w:rPr>
          <w:b/>
          <w:bCs/>
          <w:color w:val="000000"/>
          <w:sz w:val="24"/>
          <w:szCs w:val="24"/>
          <w:lang w:val="sr-Latn-CS"/>
        </w:rPr>
      </w:pPr>
    </w:p>
    <w:p w14:paraId="4FA2BA79" w14:textId="77777777" w:rsidR="00C71FB7" w:rsidRPr="0028471E" w:rsidRDefault="00C71FB7" w:rsidP="00B460F9">
      <w:pPr>
        <w:pStyle w:val="BodyText"/>
        <w:rPr>
          <w:b/>
          <w:bCs/>
          <w:color w:val="000000"/>
          <w:sz w:val="24"/>
          <w:szCs w:val="24"/>
          <w:lang w:val="sr-Latn-CS"/>
        </w:rPr>
      </w:pPr>
    </w:p>
    <w:p w14:paraId="30D8A014" w14:textId="77777777" w:rsidR="00C71FB7" w:rsidRPr="0028471E" w:rsidRDefault="00C71FB7" w:rsidP="00B460F9">
      <w:pPr>
        <w:pStyle w:val="BodyText"/>
        <w:rPr>
          <w:b/>
          <w:bCs/>
          <w:color w:val="000000"/>
          <w:sz w:val="24"/>
          <w:szCs w:val="24"/>
          <w:lang w:val="sr-Latn-CS"/>
        </w:rPr>
      </w:pPr>
    </w:p>
    <w:p w14:paraId="0181FD3B" w14:textId="77777777" w:rsidR="00C71FB7" w:rsidRPr="0028471E" w:rsidRDefault="00C71FB7" w:rsidP="00B460F9">
      <w:pPr>
        <w:pStyle w:val="BodyText"/>
        <w:rPr>
          <w:b/>
          <w:bCs/>
          <w:color w:val="000000"/>
          <w:sz w:val="24"/>
          <w:szCs w:val="24"/>
          <w:lang w:val="sr-Latn-CS"/>
        </w:rPr>
      </w:pPr>
    </w:p>
    <w:p w14:paraId="72DC6B5D" w14:textId="77777777" w:rsidR="00C71FB7" w:rsidRPr="0028471E" w:rsidRDefault="00C71FB7" w:rsidP="00B460F9">
      <w:pPr>
        <w:pStyle w:val="BodyText"/>
        <w:rPr>
          <w:b/>
          <w:bCs/>
          <w:color w:val="000000"/>
          <w:sz w:val="24"/>
          <w:szCs w:val="24"/>
          <w:lang w:val="sr-Latn-CS"/>
        </w:rPr>
      </w:pPr>
    </w:p>
    <w:p w14:paraId="0D0FD210" w14:textId="77777777" w:rsidR="00C71FB7" w:rsidRPr="0028471E" w:rsidRDefault="00C71FB7" w:rsidP="00B460F9">
      <w:pPr>
        <w:pStyle w:val="BodyText"/>
        <w:rPr>
          <w:b/>
          <w:bCs/>
          <w:color w:val="000000"/>
          <w:sz w:val="24"/>
          <w:szCs w:val="24"/>
          <w:lang w:val="sr-Latn-CS"/>
        </w:rPr>
      </w:pPr>
    </w:p>
    <w:p w14:paraId="32FA77D2" w14:textId="77777777" w:rsidR="00C71FB7" w:rsidRPr="0028471E" w:rsidRDefault="00C71FB7" w:rsidP="00B460F9">
      <w:pPr>
        <w:pStyle w:val="BodyText"/>
        <w:rPr>
          <w:b/>
          <w:bCs/>
          <w:color w:val="000000"/>
          <w:sz w:val="24"/>
          <w:szCs w:val="24"/>
          <w:lang w:val="sr-Latn-CS"/>
        </w:rPr>
      </w:pPr>
    </w:p>
    <w:p w14:paraId="4DD37C1E" w14:textId="77777777" w:rsidR="00C71FB7" w:rsidRPr="0028471E" w:rsidRDefault="00C71FB7" w:rsidP="00B460F9">
      <w:pPr>
        <w:pStyle w:val="BodyText"/>
        <w:rPr>
          <w:b/>
          <w:bCs/>
          <w:color w:val="000000"/>
          <w:sz w:val="24"/>
          <w:szCs w:val="24"/>
          <w:lang w:val="sr-Latn-CS"/>
        </w:rPr>
      </w:pPr>
    </w:p>
    <w:p w14:paraId="454D7A04" w14:textId="77777777" w:rsidR="00C71FB7" w:rsidRPr="0028471E" w:rsidRDefault="00C71FB7" w:rsidP="00B460F9">
      <w:pPr>
        <w:pStyle w:val="BodyText"/>
        <w:rPr>
          <w:b/>
          <w:bCs/>
          <w:color w:val="000000"/>
          <w:sz w:val="24"/>
          <w:szCs w:val="24"/>
          <w:lang w:val="sr-Latn-CS"/>
        </w:rPr>
      </w:pPr>
    </w:p>
    <w:p w14:paraId="484ED39A" w14:textId="77777777" w:rsidR="00C71FB7" w:rsidRPr="0028471E" w:rsidRDefault="00C71FB7" w:rsidP="00B460F9">
      <w:pPr>
        <w:pStyle w:val="BodyText"/>
        <w:rPr>
          <w:b/>
          <w:bCs/>
          <w:color w:val="000000"/>
          <w:sz w:val="24"/>
          <w:szCs w:val="24"/>
          <w:lang w:val="sr-Latn-CS"/>
        </w:rPr>
      </w:pPr>
    </w:p>
    <w:p w14:paraId="1318A738" w14:textId="77777777" w:rsidR="00C71FB7" w:rsidRPr="0028471E" w:rsidRDefault="00C71FB7" w:rsidP="00B460F9">
      <w:pPr>
        <w:pStyle w:val="BodyText"/>
        <w:rPr>
          <w:b/>
          <w:bCs/>
          <w:color w:val="000000"/>
          <w:sz w:val="24"/>
          <w:szCs w:val="24"/>
          <w:lang w:val="sr-Latn-CS"/>
        </w:rPr>
      </w:pPr>
    </w:p>
    <w:p w14:paraId="33D3D4E1" w14:textId="77777777" w:rsidR="00C71FB7" w:rsidRPr="0028471E" w:rsidRDefault="00C71FB7" w:rsidP="00B460F9">
      <w:pPr>
        <w:pStyle w:val="BodyText"/>
        <w:rPr>
          <w:b/>
          <w:bCs/>
          <w:color w:val="000000"/>
          <w:sz w:val="24"/>
          <w:szCs w:val="24"/>
          <w:lang w:val="sr-Latn-CS"/>
        </w:rPr>
      </w:pPr>
    </w:p>
    <w:p w14:paraId="609A84CB" w14:textId="77777777" w:rsidR="00C71FB7" w:rsidRPr="0028471E" w:rsidRDefault="00C71FB7" w:rsidP="00B460F9">
      <w:pPr>
        <w:pStyle w:val="BodyText"/>
        <w:rPr>
          <w:b/>
          <w:bCs/>
          <w:color w:val="000000"/>
          <w:sz w:val="24"/>
          <w:szCs w:val="24"/>
          <w:lang w:val="sr-Latn-CS"/>
        </w:rPr>
      </w:pPr>
    </w:p>
    <w:p w14:paraId="22E53D69" w14:textId="77777777" w:rsidR="00C71FB7" w:rsidRPr="0028471E" w:rsidRDefault="00C71FB7" w:rsidP="00B460F9">
      <w:pPr>
        <w:pStyle w:val="BodyText"/>
        <w:rPr>
          <w:b/>
          <w:bCs/>
          <w:color w:val="000000"/>
          <w:sz w:val="24"/>
          <w:szCs w:val="24"/>
          <w:lang w:val="sr-Latn-CS"/>
        </w:rPr>
      </w:pPr>
    </w:p>
    <w:p w14:paraId="4F719A91" w14:textId="77777777" w:rsidR="00C71FB7" w:rsidRPr="0028471E" w:rsidRDefault="00C71FB7" w:rsidP="00B460F9">
      <w:pPr>
        <w:pStyle w:val="BodyText"/>
        <w:rPr>
          <w:b/>
          <w:bCs/>
          <w:color w:val="000000"/>
          <w:sz w:val="24"/>
          <w:szCs w:val="24"/>
          <w:lang w:val="sr-Latn-CS"/>
        </w:rPr>
      </w:pPr>
    </w:p>
    <w:p w14:paraId="54439A12" w14:textId="77777777" w:rsidR="00C71FB7" w:rsidRPr="0028471E" w:rsidRDefault="00C71FB7" w:rsidP="00B460F9">
      <w:pPr>
        <w:pStyle w:val="BodyText"/>
        <w:rPr>
          <w:b/>
          <w:bCs/>
          <w:color w:val="000000"/>
          <w:sz w:val="24"/>
          <w:szCs w:val="24"/>
          <w:lang w:val="sr-Latn-CS"/>
        </w:rPr>
      </w:pPr>
    </w:p>
    <w:p w14:paraId="407A85DF" w14:textId="77777777" w:rsidR="00C71FB7" w:rsidRPr="0028471E" w:rsidRDefault="00C71FB7" w:rsidP="00B460F9">
      <w:pPr>
        <w:pStyle w:val="BodyText"/>
        <w:rPr>
          <w:b/>
          <w:bCs/>
          <w:color w:val="000000"/>
          <w:sz w:val="24"/>
          <w:szCs w:val="24"/>
          <w:lang w:val="sr-Latn-CS"/>
        </w:rPr>
      </w:pPr>
    </w:p>
    <w:p w14:paraId="376E93FA" w14:textId="77777777" w:rsidR="00C71FB7" w:rsidRPr="0028471E" w:rsidRDefault="00C71FB7" w:rsidP="00B460F9">
      <w:pPr>
        <w:pStyle w:val="BodyText"/>
        <w:rPr>
          <w:b/>
          <w:bCs/>
          <w:color w:val="000000"/>
          <w:sz w:val="24"/>
          <w:szCs w:val="24"/>
          <w:lang w:val="sr-Latn-CS"/>
        </w:rPr>
      </w:pPr>
    </w:p>
    <w:p w14:paraId="282FC11A" w14:textId="77777777" w:rsidR="00C71FB7" w:rsidRPr="0028471E" w:rsidRDefault="00C71FB7" w:rsidP="00B460F9">
      <w:pPr>
        <w:pStyle w:val="BodyText"/>
        <w:rPr>
          <w:b/>
          <w:bCs/>
          <w:color w:val="000000"/>
          <w:sz w:val="24"/>
          <w:szCs w:val="24"/>
          <w:lang w:val="sr-Latn-CS"/>
        </w:rPr>
      </w:pPr>
    </w:p>
    <w:p w14:paraId="4B0FCFC5" w14:textId="77777777" w:rsidR="00C71FB7" w:rsidRPr="0028471E" w:rsidRDefault="00C71FB7" w:rsidP="00B460F9">
      <w:pPr>
        <w:pStyle w:val="BodyText"/>
        <w:rPr>
          <w:b/>
          <w:bCs/>
          <w:color w:val="000000"/>
          <w:sz w:val="24"/>
          <w:szCs w:val="24"/>
          <w:lang w:val="sr-Latn-CS"/>
        </w:rPr>
      </w:pPr>
    </w:p>
    <w:p w14:paraId="38A2A3CA" w14:textId="77777777" w:rsidR="00C71FB7" w:rsidRPr="0028471E" w:rsidRDefault="00C71FB7" w:rsidP="00B460F9">
      <w:pPr>
        <w:pStyle w:val="BodyText"/>
        <w:rPr>
          <w:b/>
          <w:bCs/>
          <w:color w:val="000000"/>
          <w:sz w:val="24"/>
          <w:szCs w:val="24"/>
          <w:lang w:val="sr-Latn-CS"/>
        </w:rPr>
      </w:pPr>
    </w:p>
    <w:p w14:paraId="52725373" w14:textId="77777777" w:rsidR="00B460F9" w:rsidRPr="0028471E" w:rsidRDefault="00B460F9" w:rsidP="00B460F9">
      <w:pPr>
        <w:pStyle w:val="BodyText"/>
        <w:ind w:left="454" w:hanging="454"/>
        <w:rPr>
          <w:b/>
          <w:bCs/>
          <w:color w:val="000000"/>
          <w:sz w:val="24"/>
          <w:szCs w:val="24"/>
          <w:lang w:val="sr-Latn-CS"/>
        </w:rPr>
      </w:pPr>
    </w:p>
    <w:p w14:paraId="06F83F2B" w14:textId="77777777" w:rsidR="00B460F9" w:rsidRPr="0028471E" w:rsidRDefault="00B460F9" w:rsidP="00C71FB7">
      <w:pPr>
        <w:rPr>
          <w:rFonts w:ascii="Times New Roman" w:hAnsi="Times New Roman" w:cs="Times New Roman"/>
          <w:b/>
          <w:bCs/>
          <w:i/>
          <w:iCs/>
          <w:color w:val="000000"/>
        </w:rPr>
      </w:pPr>
    </w:p>
    <w:p w14:paraId="7C9C06AB" w14:textId="77777777" w:rsidR="008830C6" w:rsidRPr="0028471E" w:rsidRDefault="008830C6" w:rsidP="00B460F9">
      <w:pPr>
        <w:tabs>
          <w:tab w:val="left" w:pos="1950"/>
        </w:tabs>
        <w:rPr>
          <w:rFonts w:ascii="Times New Roman" w:hAnsi="Times New Roman" w:cs="Times New Roman"/>
          <w:color w:val="000000"/>
        </w:rPr>
      </w:pPr>
    </w:p>
    <w:p w14:paraId="08B8DB37" w14:textId="77777777" w:rsidR="008830C6" w:rsidRPr="0028471E" w:rsidRDefault="008830C6" w:rsidP="00B460F9">
      <w:pPr>
        <w:tabs>
          <w:tab w:val="left" w:pos="1950"/>
        </w:tabs>
        <w:rPr>
          <w:rFonts w:ascii="Times New Roman" w:hAnsi="Times New Roman" w:cs="Times New Roman"/>
          <w:color w:val="000000"/>
        </w:rPr>
      </w:pPr>
    </w:p>
    <w:p w14:paraId="36BE81A8" w14:textId="77777777" w:rsidR="00B460F9" w:rsidRPr="0028471E" w:rsidRDefault="00B460F9" w:rsidP="00B460F9">
      <w:pPr>
        <w:tabs>
          <w:tab w:val="left" w:pos="1950"/>
        </w:tabs>
        <w:rPr>
          <w:rFonts w:ascii="Times New Roman" w:hAnsi="Times New Roman" w:cs="Times New Roman"/>
          <w:color w:val="000000"/>
        </w:rPr>
      </w:pPr>
    </w:p>
    <w:p w14:paraId="4580D81B" w14:textId="77777777" w:rsidR="00AC0092" w:rsidRPr="0028471E" w:rsidRDefault="00AC0092" w:rsidP="00B460F9">
      <w:pPr>
        <w:tabs>
          <w:tab w:val="left" w:pos="1950"/>
        </w:tabs>
        <w:rPr>
          <w:rFonts w:ascii="Times New Roman" w:hAnsi="Times New Roman" w:cs="Times New Roman"/>
          <w:color w:val="000000"/>
        </w:rPr>
      </w:pPr>
    </w:p>
    <w:p w14:paraId="7AEF67FC" w14:textId="77777777" w:rsidR="00AC0092" w:rsidRPr="0028471E" w:rsidRDefault="00AC0092" w:rsidP="00B460F9">
      <w:pPr>
        <w:tabs>
          <w:tab w:val="left" w:pos="1950"/>
        </w:tabs>
        <w:rPr>
          <w:rFonts w:ascii="Times New Roman" w:hAnsi="Times New Roman" w:cs="Times New Roman"/>
          <w:color w:val="000000"/>
        </w:rPr>
      </w:pPr>
    </w:p>
    <w:p w14:paraId="4D752921" w14:textId="77777777" w:rsidR="00AC0092" w:rsidRPr="0028471E" w:rsidRDefault="00AC0092" w:rsidP="00B460F9">
      <w:pPr>
        <w:tabs>
          <w:tab w:val="left" w:pos="1950"/>
        </w:tabs>
        <w:rPr>
          <w:rFonts w:ascii="Times New Roman" w:hAnsi="Times New Roman" w:cs="Times New Roman"/>
          <w:color w:val="000000"/>
        </w:rPr>
      </w:pPr>
    </w:p>
    <w:p w14:paraId="22B7B720" w14:textId="77777777" w:rsidR="00AC0092" w:rsidRPr="0028471E" w:rsidRDefault="00AC0092" w:rsidP="00B460F9">
      <w:pPr>
        <w:tabs>
          <w:tab w:val="left" w:pos="1950"/>
        </w:tabs>
        <w:rPr>
          <w:rFonts w:ascii="Times New Roman" w:hAnsi="Times New Roman" w:cs="Times New Roman"/>
          <w:color w:val="000000"/>
        </w:rPr>
      </w:pPr>
    </w:p>
    <w:p w14:paraId="7CF8FBD2" w14:textId="77777777" w:rsidR="00AC0092" w:rsidRDefault="00AC0092" w:rsidP="00B460F9">
      <w:pPr>
        <w:tabs>
          <w:tab w:val="left" w:pos="1950"/>
        </w:tabs>
        <w:rPr>
          <w:rFonts w:ascii="Times New Roman" w:hAnsi="Times New Roman" w:cs="Times New Roman"/>
          <w:color w:val="000000"/>
        </w:rPr>
      </w:pPr>
    </w:p>
    <w:p w14:paraId="76E1A624" w14:textId="77777777" w:rsidR="00C5127E" w:rsidRPr="0028471E" w:rsidRDefault="00C5127E" w:rsidP="00B460F9">
      <w:pPr>
        <w:tabs>
          <w:tab w:val="left" w:pos="1950"/>
        </w:tabs>
        <w:rPr>
          <w:rFonts w:ascii="Times New Roman" w:hAnsi="Times New Roman" w:cs="Times New Roman"/>
          <w:color w:val="000000"/>
        </w:rPr>
      </w:pPr>
    </w:p>
    <w:p w14:paraId="49AFA0D9" w14:textId="77777777" w:rsidR="00AC0092" w:rsidRPr="0028471E" w:rsidRDefault="00AC0092" w:rsidP="00B460F9">
      <w:pPr>
        <w:tabs>
          <w:tab w:val="left" w:pos="1950"/>
        </w:tabs>
        <w:rPr>
          <w:rFonts w:ascii="Times New Roman" w:hAnsi="Times New Roman" w:cs="Times New Roman"/>
          <w:color w:val="000000"/>
        </w:rPr>
      </w:pPr>
    </w:p>
    <w:p w14:paraId="71BA82B7"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14:paraId="1B35972D"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35587631"/>
      <w:r w:rsidRPr="0028471E">
        <w:rPr>
          <w:i w:val="0"/>
          <w:iCs w:val="0"/>
          <w:color w:val="000000"/>
          <w:u w:val="none"/>
        </w:rPr>
        <w:t>OBRAZAC PONUDE SA OBRASCIMA KOJE PRIPREMA PONUĐAČ</w:t>
      </w:r>
      <w:bookmarkEnd w:id="15"/>
      <w:bookmarkEnd w:id="16"/>
    </w:p>
    <w:p w14:paraId="71F55404"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6BA4FFE8" w14:textId="77777777" w:rsidR="00B460F9" w:rsidRPr="0028471E" w:rsidRDefault="00B460F9" w:rsidP="00B460F9">
      <w:pPr>
        <w:pStyle w:val="Subtitle"/>
        <w:rPr>
          <w:rFonts w:ascii="Times New Roman" w:hAnsi="Times New Roman" w:cs="Times New Roman"/>
          <w:color w:val="000000"/>
        </w:rPr>
      </w:pPr>
    </w:p>
    <w:p w14:paraId="33FA5B32" w14:textId="77777777" w:rsidR="00B460F9" w:rsidRPr="0028471E" w:rsidRDefault="00B460F9" w:rsidP="00B460F9">
      <w:pPr>
        <w:rPr>
          <w:rFonts w:ascii="Times New Roman" w:hAnsi="Times New Roman" w:cs="Times New Roman"/>
        </w:rPr>
      </w:pPr>
    </w:p>
    <w:p w14:paraId="26896701" w14:textId="77777777" w:rsidR="00B460F9" w:rsidRPr="0028471E" w:rsidRDefault="00B460F9" w:rsidP="00B460F9">
      <w:pPr>
        <w:rPr>
          <w:rFonts w:ascii="Times New Roman" w:hAnsi="Times New Roman" w:cs="Times New Roman"/>
        </w:rPr>
      </w:pPr>
    </w:p>
    <w:p w14:paraId="0041630A" w14:textId="77777777" w:rsidR="00B460F9" w:rsidRPr="0028471E" w:rsidRDefault="00B460F9" w:rsidP="00B460F9">
      <w:pPr>
        <w:rPr>
          <w:rFonts w:ascii="Times New Roman" w:hAnsi="Times New Roman" w:cs="Times New Roman"/>
        </w:rPr>
      </w:pPr>
    </w:p>
    <w:p w14:paraId="678129A8" w14:textId="77777777" w:rsidR="00B460F9" w:rsidRPr="0028471E" w:rsidRDefault="00B460F9" w:rsidP="00B460F9">
      <w:pPr>
        <w:rPr>
          <w:rFonts w:ascii="Times New Roman" w:hAnsi="Times New Roman" w:cs="Times New Roman"/>
        </w:rPr>
      </w:pPr>
    </w:p>
    <w:p w14:paraId="6128069F" w14:textId="77777777" w:rsidR="00B460F9" w:rsidRPr="0028471E" w:rsidRDefault="00B460F9" w:rsidP="00B460F9">
      <w:pPr>
        <w:rPr>
          <w:rFonts w:ascii="Times New Roman" w:hAnsi="Times New Roman" w:cs="Times New Roman"/>
        </w:rPr>
      </w:pPr>
    </w:p>
    <w:p w14:paraId="5792DBE6" w14:textId="77777777" w:rsidR="00B460F9" w:rsidRPr="0028471E" w:rsidRDefault="00B460F9" w:rsidP="00B460F9">
      <w:pPr>
        <w:rPr>
          <w:rFonts w:ascii="Times New Roman" w:hAnsi="Times New Roman" w:cs="Times New Roman"/>
        </w:rPr>
      </w:pPr>
    </w:p>
    <w:p w14:paraId="380AF41A" w14:textId="77777777" w:rsidR="00B460F9" w:rsidRDefault="00B460F9" w:rsidP="00B460F9">
      <w:pPr>
        <w:rPr>
          <w:rFonts w:ascii="Times New Roman" w:hAnsi="Times New Roman" w:cs="Times New Roman"/>
        </w:rPr>
      </w:pPr>
    </w:p>
    <w:p w14:paraId="1743525A" w14:textId="77777777" w:rsidR="0061121C" w:rsidRDefault="0061121C" w:rsidP="00B460F9">
      <w:pPr>
        <w:rPr>
          <w:rFonts w:ascii="Times New Roman" w:hAnsi="Times New Roman" w:cs="Times New Roman"/>
        </w:rPr>
      </w:pPr>
    </w:p>
    <w:p w14:paraId="0CBB166C" w14:textId="77777777" w:rsidR="0061121C" w:rsidRDefault="0061121C" w:rsidP="00B460F9">
      <w:pPr>
        <w:rPr>
          <w:rFonts w:ascii="Times New Roman" w:hAnsi="Times New Roman" w:cs="Times New Roman"/>
        </w:rPr>
      </w:pPr>
    </w:p>
    <w:p w14:paraId="0057EAE8" w14:textId="77777777" w:rsidR="0061121C" w:rsidRPr="0028471E" w:rsidRDefault="0061121C" w:rsidP="00B460F9">
      <w:pPr>
        <w:rPr>
          <w:rFonts w:ascii="Times New Roman" w:hAnsi="Times New Roman" w:cs="Times New Roman"/>
        </w:rPr>
      </w:pPr>
    </w:p>
    <w:p w14:paraId="47DB6633" w14:textId="77777777" w:rsidR="00B460F9" w:rsidRPr="0028471E" w:rsidRDefault="00B460F9" w:rsidP="00B460F9">
      <w:pPr>
        <w:rPr>
          <w:rFonts w:ascii="Times New Roman" w:hAnsi="Times New Roman" w:cs="Times New Roman"/>
        </w:rPr>
      </w:pPr>
    </w:p>
    <w:p w14:paraId="46EC9AE7" w14:textId="77777777" w:rsidR="00B460F9" w:rsidRPr="0028471E" w:rsidRDefault="00B460F9" w:rsidP="00B460F9">
      <w:pPr>
        <w:rPr>
          <w:rFonts w:ascii="Times New Roman" w:hAnsi="Times New Roman" w:cs="Times New Roman"/>
        </w:rPr>
      </w:pPr>
    </w:p>
    <w:p w14:paraId="7DFF791D" w14:textId="77777777" w:rsidR="00B460F9" w:rsidRPr="0028471E" w:rsidRDefault="00B460F9" w:rsidP="00B460F9">
      <w:pPr>
        <w:rPr>
          <w:rFonts w:ascii="Times New Roman" w:hAnsi="Times New Roman" w:cs="Times New Roman"/>
        </w:rPr>
      </w:pPr>
    </w:p>
    <w:p w14:paraId="4CD64EA3" w14:textId="77777777" w:rsidR="00B460F9" w:rsidRDefault="00B460F9" w:rsidP="00B460F9">
      <w:pPr>
        <w:rPr>
          <w:rFonts w:ascii="Times New Roman" w:hAnsi="Times New Roman" w:cs="Times New Roman"/>
        </w:rPr>
      </w:pPr>
    </w:p>
    <w:p w14:paraId="54939BDB" w14:textId="77777777" w:rsidR="00C5127E" w:rsidRPr="0028471E" w:rsidRDefault="00C5127E" w:rsidP="00B460F9">
      <w:pPr>
        <w:rPr>
          <w:rFonts w:ascii="Times New Roman" w:hAnsi="Times New Roman" w:cs="Times New Roman"/>
        </w:rPr>
      </w:pPr>
    </w:p>
    <w:p w14:paraId="3DCEF5D4" w14:textId="77777777"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35587632"/>
      <w:r w:rsidRPr="0028471E">
        <w:rPr>
          <w:rFonts w:ascii="Times New Roman" w:hAnsi="Times New Roman" w:cs="Times New Roman"/>
          <w:b/>
          <w:bCs/>
          <w:color w:val="000000"/>
          <w:sz w:val="24"/>
          <w:szCs w:val="24"/>
          <w:lang w:eastAsia="zh-TW"/>
        </w:rPr>
        <w:lastRenderedPageBreak/>
        <w:t>NASLOVNA STRANA PONUDE</w:t>
      </w:r>
      <w:bookmarkEnd w:id="17"/>
    </w:p>
    <w:p w14:paraId="47B9949E" w14:textId="77777777" w:rsidR="00B460F9" w:rsidRPr="0028471E" w:rsidRDefault="00B460F9" w:rsidP="00B460F9">
      <w:pPr>
        <w:tabs>
          <w:tab w:val="left" w:pos="1950"/>
        </w:tabs>
        <w:jc w:val="both"/>
        <w:rPr>
          <w:rFonts w:ascii="Times New Roman" w:hAnsi="Times New Roman" w:cs="Times New Roman"/>
          <w:color w:val="000000"/>
        </w:rPr>
      </w:pPr>
    </w:p>
    <w:p w14:paraId="358739A1" w14:textId="77777777" w:rsidR="00B460F9" w:rsidRPr="0028471E" w:rsidRDefault="00B460F9" w:rsidP="00B460F9">
      <w:pPr>
        <w:tabs>
          <w:tab w:val="left" w:pos="1950"/>
        </w:tabs>
        <w:jc w:val="both"/>
        <w:rPr>
          <w:rFonts w:ascii="Times New Roman" w:hAnsi="Times New Roman" w:cs="Times New Roman"/>
          <w:color w:val="000000"/>
        </w:rPr>
      </w:pPr>
    </w:p>
    <w:p w14:paraId="1FBAB33A" w14:textId="77777777"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14:paraId="587A7476" w14:textId="77777777" w:rsidR="00B460F9" w:rsidRPr="0028471E" w:rsidRDefault="00B460F9" w:rsidP="00B460F9">
      <w:pPr>
        <w:tabs>
          <w:tab w:val="left" w:pos="1950"/>
        </w:tabs>
        <w:jc w:val="center"/>
        <w:rPr>
          <w:rFonts w:ascii="Times New Roman" w:hAnsi="Times New Roman" w:cs="Times New Roman"/>
          <w:color w:val="000000"/>
          <w:sz w:val="28"/>
          <w:szCs w:val="28"/>
        </w:rPr>
      </w:pPr>
      <w:proofErr w:type="gramStart"/>
      <w:r w:rsidRPr="0028471E">
        <w:rPr>
          <w:rFonts w:ascii="Times New Roman" w:hAnsi="Times New Roman" w:cs="Times New Roman"/>
          <w:color w:val="000000"/>
          <w:sz w:val="28"/>
          <w:szCs w:val="28"/>
        </w:rPr>
        <w:t>podnosi</w:t>
      </w:r>
      <w:proofErr w:type="gramEnd"/>
    </w:p>
    <w:p w14:paraId="6CD2BC24"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14:paraId="6B8892C8"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p>
    <w:p w14:paraId="7173FD76" w14:textId="77777777" w:rsidR="00B460F9" w:rsidRPr="0028471E" w:rsidRDefault="00B460F9" w:rsidP="009754C3">
      <w:pPr>
        <w:tabs>
          <w:tab w:val="left" w:pos="1950"/>
        </w:tabs>
        <w:rPr>
          <w:rFonts w:ascii="Times New Roman" w:hAnsi="Times New Roman" w:cs="Times New Roman"/>
          <w:color w:val="000000"/>
        </w:rPr>
      </w:pPr>
    </w:p>
    <w:p w14:paraId="09CF8CFC" w14:textId="77777777"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14:paraId="7A604F6C" w14:textId="77777777"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po</w:t>
      </w:r>
      <w:proofErr w:type="gramEnd"/>
      <w:r w:rsidRPr="0028471E">
        <w:rPr>
          <w:rFonts w:ascii="Times New Roman" w:hAnsi="Times New Roman" w:cs="Times New Roman"/>
          <w:b/>
          <w:bCs/>
          <w:color w:val="000000"/>
          <w:sz w:val="28"/>
          <w:szCs w:val="28"/>
        </w:rPr>
        <w:t xml:space="preserve">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14:paraId="5BD3E50F" w14:textId="77777777"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za</w:t>
      </w:r>
      <w:proofErr w:type="gramEnd"/>
      <w:r w:rsidRPr="0028471E">
        <w:rPr>
          <w:rFonts w:ascii="Times New Roman" w:hAnsi="Times New Roman" w:cs="Times New Roman"/>
          <w:b/>
          <w:bCs/>
          <w:color w:val="000000"/>
          <w:sz w:val="28"/>
          <w:szCs w:val="28"/>
        </w:rPr>
        <w:t xml:space="preserve"> nabavku </w:t>
      </w:r>
    </w:p>
    <w:p w14:paraId="6B074FFB" w14:textId="77777777"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14:paraId="129440BB"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5C83F2D0" w14:textId="77777777"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proofErr w:type="gramStart"/>
      <w:r w:rsidRPr="0028471E">
        <w:rPr>
          <w:rFonts w:ascii="Times New Roman" w:hAnsi="Times New Roman" w:cs="Times New Roman"/>
          <w:i/>
          <w:iCs/>
          <w:color w:val="000000"/>
        </w:rPr>
        <w:t>opis</w:t>
      </w:r>
      <w:proofErr w:type="gramEnd"/>
      <w:r w:rsidRPr="0028471E">
        <w:rPr>
          <w:rFonts w:ascii="Times New Roman" w:hAnsi="Times New Roman" w:cs="Times New Roman"/>
          <w:i/>
          <w:iCs/>
          <w:color w:val="000000"/>
        </w:rPr>
        <w:t xml:space="preserve">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14:paraId="4D070E32" w14:textId="77777777" w:rsidR="00B460F9" w:rsidRPr="0028471E" w:rsidRDefault="00B460F9" w:rsidP="00B460F9">
      <w:pPr>
        <w:tabs>
          <w:tab w:val="left" w:pos="1950"/>
        </w:tabs>
        <w:rPr>
          <w:rFonts w:ascii="Times New Roman" w:hAnsi="Times New Roman" w:cs="Times New Roman"/>
          <w:color w:val="000000"/>
          <w:sz w:val="28"/>
          <w:szCs w:val="28"/>
        </w:rPr>
      </w:pPr>
    </w:p>
    <w:p w14:paraId="22B87EF0" w14:textId="77777777" w:rsidR="00B460F9" w:rsidRPr="0028471E" w:rsidRDefault="00B460F9" w:rsidP="00B460F9">
      <w:pPr>
        <w:rPr>
          <w:rFonts w:ascii="Times New Roman" w:hAnsi="Times New Roman" w:cs="Times New Roman"/>
          <w:color w:val="000000"/>
          <w:sz w:val="24"/>
          <w:szCs w:val="24"/>
        </w:rPr>
      </w:pPr>
    </w:p>
    <w:p w14:paraId="1AEA90CF" w14:textId="77777777" w:rsidR="00604CE2" w:rsidRPr="0028471E" w:rsidRDefault="00604CE2" w:rsidP="00B460F9">
      <w:pPr>
        <w:rPr>
          <w:rFonts w:ascii="Times New Roman" w:hAnsi="Times New Roman" w:cs="Times New Roman"/>
          <w:color w:val="000000"/>
          <w:sz w:val="24"/>
          <w:szCs w:val="24"/>
        </w:rPr>
      </w:pPr>
    </w:p>
    <w:p w14:paraId="33C223F3" w14:textId="77777777"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14:paraId="39E9F772" w14:textId="77777777" w:rsidR="00604CE2" w:rsidRPr="0028471E" w:rsidRDefault="00604CE2" w:rsidP="00B460F9">
      <w:pPr>
        <w:rPr>
          <w:rFonts w:ascii="Times New Roman" w:hAnsi="Times New Roman" w:cs="Times New Roman"/>
        </w:rPr>
      </w:pPr>
    </w:p>
    <w:p w14:paraId="5FC6A5E8" w14:textId="77777777" w:rsidR="00265540" w:rsidRPr="0028471E" w:rsidRDefault="00265540" w:rsidP="00B460F9">
      <w:pPr>
        <w:rPr>
          <w:rFonts w:ascii="Times New Roman" w:hAnsi="Times New Roman" w:cs="Times New Roman"/>
        </w:rPr>
      </w:pPr>
    </w:p>
    <w:p w14:paraId="62D798C9" w14:textId="77777777" w:rsidR="008D03FF" w:rsidRPr="0028471E" w:rsidRDefault="008D03FF" w:rsidP="00B460F9">
      <w:pPr>
        <w:rPr>
          <w:rFonts w:ascii="Times New Roman" w:hAnsi="Times New Roman" w:cs="Times New Roman"/>
        </w:rPr>
      </w:pPr>
    </w:p>
    <w:p w14:paraId="040D3941" w14:textId="77777777" w:rsidR="009754C3" w:rsidRDefault="009754C3" w:rsidP="00B460F9">
      <w:pPr>
        <w:rPr>
          <w:rFonts w:ascii="Times New Roman" w:hAnsi="Times New Roman" w:cs="Times New Roman"/>
        </w:rPr>
      </w:pPr>
    </w:p>
    <w:p w14:paraId="0A5A2B1D" w14:textId="77777777" w:rsidR="00C6318D" w:rsidRDefault="00C6318D" w:rsidP="00B460F9">
      <w:pPr>
        <w:rPr>
          <w:rFonts w:ascii="Times New Roman" w:hAnsi="Times New Roman" w:cs="Times New Roman"/>
        </w:rPr>
      </w:pPr>
    </w:p>
    <w:p w14:paraId="4034A95D" w14:textId="77777777" w:rsidR="00C6318D" w:rsidRPr="0028471E" w:rsidRDefault="00C6318D" w:rsidP="00B460F9">
      <w:pPr>
        <w:rPr>
          <w:rFonts w:ascii="Times New Roman" w:hAnsi="Times New Roman" w:cs="Times New Roman"/>
        </w:rPr>
      </w:pPr>
    </w:p>
    <w:p w14:paraId="3F52269B" w14:textId="77777777" w:rsidR="009754C3" w:rsidRPr="0028471E" w:rsidRDefault="009754C3" w:rsidP="00B460F9">
      <w:pPr>
        <w:rPr>
          <w:rFonts w:ascii="Times New Roman" w:hAnsi="Times New Roman" w:cs="Times New Roman"/>
        </w:rPr>
      </w:pPr>
    </w:p>
    <w:p w14:paraId="4D9FEFA2" w14:textId="77777777" w:rsidR="009754C3" w:rsidRPr="0028471E" w:rsidRDefault="009754C3" w:rsidP="00B460F9">
      <w:pPr>
        <w:rPr>
          <w:rFonts w:ascii="Times New Roman" w:hAnsi="Times New Roman" w:cs="Times New Roman"/>
        </w:rPr>
      </w:pPr>
    </w:p>
    <w:p w14:paraId="0BB90634" w14:textId="77777777" w:rsidR="00B460F9" w:rsidRPr="0028471E" w:rsidRDefault="00B460F9" w:rsidP="00B460F9">
      <w:pPr>
        <w:rPr>
          <w:rFonts w:ascii="Times New Roman" w:hAnsi="Times New Roman" w:cs="Times New Roman"/>
        </w:rPr>
      </w:pPr>
    </w:p>
    <w:p w14:paraId="542F9F07" w14:textId="77777777" w:rsidR="00A413B8" w:rsidRPr="0028471E" w:rsidRDefault="00A413B8" w:rsidP="00B460F9">
      <w:pPr>
        <w:rPr>
          <w:rFonts w:ascii="Times New Roman" w:hAnsi="Times New Roman" w:cs="Times New Roman"/>
        </w:rPr>
      </w:pPr>
    </w:p>
    <w:p w14:paraId="41F4BAD7" w14:textId="77777777" w:rsidR="00A413B8" w:rsidRDefault="00A413B8" w:rsidP="00B460F9">
      <w:pPr>
        <w:rPr>
          <w:rFonts w:ascii="Times New Roman" w:hAnsi="Times New Roman" w:cs="Times New Roman"/>
        </w:rPr>
      </w:pPr>
    </w:p>
    <w:p w14:paraId="64B0A823" w14:textId="77777777" w:rsidR="0093408F" w:rsidRDefault="0093408F" w:rsidP="00B460F9">
      <w:pPr>
        <w:rPr>
          <w:rFonts w:ascii="Times New Roman" w:hAnsi="Times New Roman" w:cs="Times New Roman"/>
        </w:rPr>
      </w:pPr>
    </w:p>
    <w:p w14:paraId="682F4557" w14:textId="77777777" w:rsidR="0093408F" w:rsidRPr="0028471E" w:rsidRDefault="0093408F" w:rsidP="00B460F9">
      <w:pPr>
        <w:rPr>
          <w:rFonts w:ascii="Times New Roman" w:hAnsi="Times New Roman" w:cs="Times New Roman"/>
        </w:rPr>
      </w:pPr>
    </w:p>
    <w:p w14:paraId="788419C1" w14:textId="77777777"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35587633"/>
      <w:r w:rsidRPr="00852493">
        <w:rPr>
          <w:i w:val="0"/>
          <w:iCs w:val="0"/>
          <w:u w:val="none"/>
        </w:rPr>
        <w:t>SADRŽAJ PONUDE</w:t>
      </w:r>
      <w:bookmarkEnd w:id="18"/>
    </w:p>
    <w:p w14:paraId="7EDD0AAE" w14:textId="77777777"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14:paraId="00EFA1F0"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042416E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778E936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33B99757"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71EFB2C1"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13A98144"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68D0B79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2A1FE3F0" w14:textId="77777777"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24783DFD" w14:textId="77777777"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33EED78C" w14:textId="77777777"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6CCFD805" w14:textId="77777777" w:rsidR="007B194B" w:rsidRPr="0030592D" w:rsidRDefault="007B194B" w:rsidP="007B194B">
      <w:pPr>
        <w:pStyle w:val="ListParagraph"/>
        <w:ind w:left="360"/>
        <w:rPr>
          <w:rFonts w:ascii="Times New Roman" w:hAnsi="Times New Roman" w:cs="Times New Roman"/>
        </w:rPr>
      </w:pPr>
    </w:p>
    <w:p w14:paraId="7C9F2090" w14:textId="77777777" w:rsidR="00C5127E" w:rsidRDefault="00C5127E" w:rsidP="00C5127E">
      <w:pPr>
        <w:rPr>
          <w:rFonts w:ascii="Times New Roman" w:hAnsi="Times New Roman" w:cs="Times New Roman"/>
        </w:rPr>
      </w:pPr>
    </w:p>
    <w:p w14:paraId="7FB1321D" w14:textId="77777777" w:rsidR="00C5127E" w:rsidRDefault="00C5127E" w:rsidP="00C5127E">
      <w:pPr>
        <w:rPr>
          <w:rFonts w:ascii="Times New Roman" w:hAnsi="Times New Roman" w:cs="Times New Roman"/>
        </w:rPr>
      </w:pPr>
    </w:p>
    <w:p w14:paraId="4BDC81D7" w14:textId="77777777" w:rsidR="00C5127E" w:rsidRDefault="00C5127E" w:rsidP="00C5127E">
      <w:pPr>
        <w:rPr>
          <w:rFonts w:ascii="Times New Roman" w:hAnsi="Times New Roman" w:cs="Times New Roman"/>
        </w:rPr>
      </w:pPr>
    </w:p>
    <w:p w14:paraId="656DDFF5" w14:textId="77777777" w:rsidR="00C5127E" w:rsidRDefault="00C5127E" w:rsidP="00C5127E">
      <w:pPr>
        <w:rPr>
          <w:rFonts w:ascii="Times New Roman" w:hAnsi="Times New Roman" w:cs="Times New Roman"/>
        </w:rPr>
      </w:pPr>
    </w:p>
    <w:p w14:paraId="4335A574" w14:textId="77777777" w:rsidR="00C5127E" w:rsidRDefault="00C5127E" w:rsidP="00C5127E">
      <w:pPr>
        <w:rPr>
          <w:rFonts w:ascii="Times New Roman" w:hAnsi="Times New Roman" w:cs="Times New Roman"/>
        </w:rPr>
      </w:pPr>
    </w:p>
    <w:p w14:paraId="7C1918BF" w14:textId="77777777" w:rsidR="00C5127E" w:rsidRDefault="00C5127E" w:rsidP="00C5127E">
      <w:pPr>
        <w:rPr>
          <w:rFonts w:ascii="Times New Roman" w:hAnsi="Times New Roman" w:cs="Times New Roman"/>
        </w:rPr>
      </w:pPr>
    </w:p>
    <w:p w14:paraId="69D74DC5" w14:textId="77777777" w:rsidR="00C5127E" w:rsidRDefault="00C5127E" w:rsidP="00C5127E">
      <w:pPr>
        <w:rPr>
          <w:rFonts w:ascii="Times New Roman" w:hAnsi="Times New Roman" w:cs="Times New Roman"/>
        </w:rPr>
      </w:pPr>
    </w:p>
    <w:p w14:paraId="03CF7E79" w14:textId="77777777" w:rsidR="00C5127E" w:rsidRDefault="00C5127E" w:rsidP="00C5127E">
      <w:pPr>
        <w:rPr>
          <w:rFonts w:ascii="Times New Roman" w:hAnsi="Times New Roman" w:cs="Times New Roman"/>
        </w:rPr>
      </w:pPr>
    </w:p>
    <w:p w14:paraId="4A339DC1" w14:textId="77777777" w:rsidR="00C5127E" w:rsidRDefault="00C5127E" w:rsidP="00C5127E">
      <w:pPr>
        <w:rPr>
          <w:rFonts w:ascii="Times New Roman" w:hAnsi="Times New Roman" w:cs="Times New Roman"/>
        </w:rPr>
      </w:pPr>
    </w:p>
    <w:p w14:paraId="3937DEFD" w14:textId="77777777" w:rsidR="00B07D38" w:rsidRDefault="00B07D38" w:rsidP="00C5127E">
      <w:pPr>
        <w:rPr>
          <w:rFonts w:ascii="Times New Roman" w:hAnsi="Times New Roman" w:cs="Times New Roman"/>
        </w:rPr>
      </w:pPr>
    </w:p>
    <w:p w14:paraId="2F725CA3" w14:textId="77777777" w:rsidR="00EE50D7" w:rsidRDefault="00EE50D7" w:rsidP="00C5127E">
      <w:pPr>
        <w:rPr>
          <w:rFonts w:ascii="Times New Roman" w:hAnsi="Times New Roman" w:cs="Times New Roman"/>
        </w:rPr>
      </w:pPr>
    </w:p>
    <w:p w14:paraId="5158B30E" w14:textId="77777777" w:rsidR="000317DB" w:rsidRPr="00C5127E" w:rsidRDefault="000317DB" w:rsidP="00C5127E">
      <w:pPr>
        <w:rPr>
          <w:rFonts w:ascii="Times New Roman" w:hAnsi="Times New Roman" w:cs="Times New Roman"/>
        </w:rPr>
      </w:pPr>
    </w:p>
    <w:p w14:paraId="52D9F1C2"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35587634"/>
      <w:r w:rsidRPr="0028471E">
        <w:rPr>
          <w:rFonts w:ascii="Times New Roman" w:hAnsi="Times New Roman" w:cs="Times New Roman"/>
          <w:color w:val="000000"/>
          <w:sz w:val="24"/>
          <w:szCs w:val="24"/>
        </w:rPr>
        <w:lastRenderedPageBreak/>
        <w:t>PODACI O PONUDI I PONUĐAČU</w:t>
      </w:r>
      <w:bookmarkEnd w:id="19"/>
      <w:bookmarkEnd w:id="20"/>
    </w:p>
    <w:p w14:paraId="0E1C78DF" w14:textId="77777777" w:rsidR="00B460F9" w:rsidRPr="0028471E" w:rsidRDefault="00B460F9" w:rsidP="00B460F9">
      <w:pPr>
        <w:pStyle w:val="Subtitle"/>
        <w:rPr>
          <w:rFonts w:ascii="Times New Roman" w:hAnsi="Times New Roman" w:cs="Times New Roman"/>
          <w:color w:val="000000"/>
        </w:rPr>
      </w:pPr>
    </w:p>
    <w:p w14:paraId="7555AADF"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72891F20"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117C010B"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5D40C48F"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18C17951"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5157EA52"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34C53A16"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0D521FDC"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29CE170"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14:paraId="77814719"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359179E0" w14:textId="77777777"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14:paraId="28FD6084" w14:textId="77777777"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04D1557D"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B6C6F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9F05A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7A41E62"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DC95A1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091778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9BC9E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7E2E7E59"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58B219F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2C86F35"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4A9DE90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2701954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FDAAB6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5E5EF06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7B38DF4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3A0653"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12EEEED5"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34D156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3359FD5"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201181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A93CD3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AA2D0D" w14:textId="77777777" w:rsidTr="00A06357">
        <w:trPr>
          <w:trHeight w:val="745"/>
        </w:trPr>
        <w:tc>
          <w:tcPr>
            <w:tcW w:w="4393" w:type="dxa"/>
            <w:vMerge w:val="restart"/>
            <w:tcBorders>
              <w:top w:val="nil"/>
              <w:left w:val="single" w:sz="4" w:space="0" w:color="auto"/>
              <w:right w:val="single" w:sz="4" w:space="0" w:color="auto"/>
            </w:tcBorders>
            <w:vAlign w:val="center"/>
          </w:tcPr>
          <w:p w14:paraId="6B41A630"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0916A5C"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40DBA2BD"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1C8F3F90"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3E864A42"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3535DA9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44FF018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05EB76B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6E0FAEB7" w14:textId="77777777" w:rsidR="00B460F9" w:rsidRPr="0028471E" w:rsidRDefault="00B460F9" w:rsidP="00B460F9">
      <w:pPr>
        <w:jc w:val="both"/>
        <w:rPr>
          <w:rFonts w:ascii="Times New Roman" w:hAnsi="Times New Roman" w:cs="Times New Roman"/>
          <w:i/>
          <w:iCs/>
          <w:color w:val="000000"/>
        </w:rPr>
      </w:pPr>
    </w:p>
    <w:p w14:paraId="6AAE96D8" w14:textId="77777777" w:rsidR="00C71FB7" w:rsidRPr="0028471E" w:rsidRDefault="00C71FB7" w:rsidP="00B460F9">
      <w:pPr>
        <w:jc w:val="both"/>
        <w:rPr>
          <w:rFonts w:ascii="Times New Roman" w:hAnsi="Times New Roman" w:cs="Times New Roman"/>
          <w:i/>
          <w:iCs/>
          <w:color w:val="000000"/>
        </w:rPr>
      </w:pPr>
    </w:p>
    <w:p w14:paraId="46DDB9C1"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7DC2EC78"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32C006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A190AE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EF9FF3D"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39F6A12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4591C5E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4626C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7BF685"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67C1AF0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0C63D67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D284F6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41034D"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34AD11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E8FC16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BFA88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CE3C2F8"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5A2898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627CFB5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FC468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5676E63"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28BB9D8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409814E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6F59C8"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0C029ED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5B944D8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0706E6B"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41D445C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785509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5C520C"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1448CB0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47A0877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74795FC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05FF83"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43C480D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48F499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49283B80" w14:textId="77777777" w:rsidR="00B460F9" w:rsidRPr="0028471E" w:rsidRDefault="00B460F9" w:rsidP="00B460F9">
      <w:pPr>
        <w:jc w:val="both"/>
        <w:rPr>
          <w:rFonts w:ascii="Times New Roman" w:hAnsi="Times New Roman" w:cs="Times New Roman"/>
          <w:b/>
          <w:bCs/>
          <w:i/>
          <w:iCs/>
          <w:color w:val="000000"/>
        </w:rPr>
      </w:pPr>
    </w:p>
    <w:p w14:paraId="277F8175" w14:textId="77777777" w:rsidR="00B460F9" w:rsidRPr="0028471E" w:rsidRDefault="00B460F9" w:rsidP="00B460F9">
      <w:pPr>
        <w:jc w:val="both"/>
        <w:rPr>
          <w:rFonts w:ascii="Times New Roman" w:hAnsi="Times New Roman" w:cs="Times New Roman"/>
          <w:i/>
          <w:iCs/>
          <w:color w:val="000000"/>
        </w:rPr>
      </w:pPr>
    </w:p>
    <w:p w14:paraId="619624D1" w14:textId="77777777" w:rsidR="00B460F9" w:rsidRPr="0028471E" w:rsidRDefault="00B460F9" w:rsidP="00B460F9">
      <w:pPr>
        <w:jc w:val="both"/>
        <w:rPr>
          <w:rFonts w:ascii="Times New Roman" w:hAnsi="Times New Roman" w:cs="Times New Roman"/>
          <w:i/>
          <w:iCs/>
          <w:color w:val="000000"/>
        </w:rPr>
      </w:pPr>
    </w:p>
    <w:p w14:paraId="580F526C" w14:textId="77777777" w:rsidR="00B460F9" w:rsidRPr="0028471E" w:rsidRDefault="00B460F9" w:rsidP="00B460F9">
      <w:pPr>
        <w:jc w:val="both"/>
        <w:rPr>
          <w:rFonts w:ascii="Times New Roman" w:hAnsi="Times New Roman" w:cs="Times New Roman"/>
          <w:i/>
          <w:iCs/>
          <w:color w:val="000000"/>
        </w:rPr>
      </w:pPr>
    </w:p>
    <w:p w14:paraId="5ED9D3AC" w14:textId="77777777" w:rsidR="00B460F9" w:rsidRPr="0028471E" w:rsidRDefault="00B460F9" w:rsidP="00B460F9">
      <w:pPr>
        <w:jc w:val="both"/>
        <w:rPr>
          <w:rFonts w:ascii="Times New Roman" w:hAnsi="Times New Roman" w:cs="Times New Roman"/>
          <w:i/>
          <w:iCs/>
          <w:color w:val="000000"/>
        </w:rPr>
      </w:pPr>
    </w:p>
    <w:p w14:paraId="659A508A" w14:textId="77777777" w:rsidR="00FE0F94" w:rsidRPr="0028471E" w:rsidRDefault="00FE0F94" w:rsidP="00B460F9">
      <w:pPr>
        <w:jc w:val="both"/>
        <w:rPr>
          <w:rFonts w:ascii="Times New Roman" w:hAnsi="Times New Roman" w:cs="Times New Roman"/>
          <w:i/>
          <w:iCs/>
          <w:color w:val="000000"/>
        </w:rPr>
      </w:pPr>
    </w:p>
    <w:p w14:paraId="6C109CEA" w14:textId="77777777"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46EEC259"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460B49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1CFD01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312268D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01D16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5C7ED5F"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0A2B9C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0DBD10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2938AEA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E9218A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6CEA0EA"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21EA2C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2FB466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77216F10"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2FFFF04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8B0866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80F73FB"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58AEC1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434FD0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77DC0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3E15A7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7598CB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744E1901"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E412EC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5AC0BD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0F05D152"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322318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1D2CCC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6D3BFC06" w14:textId="77777777" w:rsidR="00B460F9" w:rsidRPr="0028471E" w:rsidRDefault="00B460F9" w:rsidP="00B460F9">
      <w:pPr>
        <w:jc w:val="both"/>
        <w:rPr>
          <w:rFonts w:ascii="Times New Roman" w:hAnsi="Times New Roman" w:cs="Times New Roman"/>
          <w:i/>
          <w:iCs/>
          <w:color w:val="000000"/>
        </w:rPr>
      </w:pPr>
    </w:p>
    <w:p w14:paraId="31405CBB" w14:textId="77777777" w:rsidR="00B460F9" w:rsidRPr="0028471E" w:rsidRDefault="00B460F9" w:rsidP="00B460F9">
      <w:pPr>
        <w:jc w:val="both"/>
        <w:rPr>
          <w:rFonts w:ascii="Times New Roman" w:hAnsi="Times New Roman" w:cs="Times New Roman"/>
          <w:i/>
          <w:iCs/>
          <w:color w:val="000000"/>
        </w:rPr>
      </w:pPr>
    </w:p>
    <w:p w14:paraId="0D3230CD" w14:textId="77777777" w:rsidR="00B460F9" w:rsidRPr="0028471E" w:rsidRDefault="00B460F9" w:rsidP="00B460F9">
      <w:pPr>
        <w:jc w:val="both"/>
        <w:rPr>
          <w:rFonts w:ascii="Times New Roman" w:hAnsi="Times New Roman" w:cs="Times New Roman"/>
          <w:i/>
          <w:iCs/>
          <w:color w:val="000000"/>
        </w:rPr>
      </w:pPr>
    </w:p>
    <w:p w14:paraId="5986EB28" w14:textId="77777777" w:rsidR="00B460F9" w:rsidRPr="0028471E" w:rsidRDefault="00B460F9" w:rsidP="00B460F9">
      <w:pPr>
        <w:jc w:val="both"/>
        <w:rPr>
          <w:rFonts w:ascii="Times New Roman" w:hAnsi="Times New Roman" w:cs="Times New Roman"/>
          <w:i/>
          <w:iCs/>
          <w:color w:val="000000"/>
        </w:rPr>
      </w:pPr>
    </w:p>
    <w:p w14:paraId="27F850B3" w14:textId="77777777" w:rsidR="00B460F9" w:rsidRPr="0028471E" w:rsidRDefault="00B460F9" w:rsidP="00B460F9">
      <w:pPr>
        <w:jc w:val="both"/>
        <w:rPr>
          <w:rFonts w:ascii="Times New Roman" w:hAnsi="Times New Roman" w:cs="Times New Roman"/>
          <w:i/>
          <w:iCs/>
          <w:color w:val="000000"/>
        </w:rPr>
      </w:pPr>
    </w:p>
    <w:p w14:paraId="7C3C9D78" w14:textId="77777777" w:rsidR="00B460F9" w:rsidRPr="0028471E" w:rsidRDefault="00B460F9" w:rsidP="00B460F9">
      <w:pPr>
        <w:jc w:val="both"/>
        <w:rPr>
          <w:rFonts w:ascii="Times New Roman" w:hAnsi="Times New Roman" w:cs="Times New Roman"/>
          <w:i/>
          <w:iCs/>
          <w:color w:val="000000"/>
        </w:rPr>
      </w:pPr>
    </w:p>
    <w:p w14:paraId="3C71F882" w14:textId="77777777" w:rsidR="00B460F9" w:rsidRPr="0028471E" w:rsidRDefault="00B460F9" w:rsidP="00B460F9">
      <w:pPr>
        <w:jc w:val="both"/>
        <w:rPr>
          <w:rFonts w:ascii="Times New Roman" w:hAnsi="Times New Roman" w:cs="Times New Roman"/>
          <w:i/>
          <w:iCs/>
          <w:color w:val="000000"/>
        </w:rPr>
      </w:pPr>
    </w:p>
    <w:p w14:paraId="7B576D10" w14:textId="77777777" w:rsidR="00B460F9" w:rsidRPr="0028471E" w:rsidRDefault="00B460F9" w:rsidP="00B460F9">
      <w:pPr>
        <w:jc w:val="both"/>
        <w:rPr>
          <w:rFonts w:ascii="Times New Roman" w:hAnsi="Times New Roman" w:cs="Times New Roman"/>
          <w:i/>
          <w:iCs/>
          <w:color w:val="000000"/>
        </w:rPr>
      </w:pPr>
    </w:p>
    <w:p w14:paraId="63FFF6D9" w14:textId="77777777" w:rsidR="00B460F9" w:rsidRPr="0028471E" w:rsidRDefault="00B460F9" w:rsidP="00B460F9">
      <w:pPr>
        <w:jc w:val="both"/>
        <w:rPr>
          <w:rFonts w:ascii="Times New Roman" w:hAnsi="Times New Roman" w:cs="Times New Roman"/>
          <w:i/>
          <w:iCs/>
          <w:color w:val="000000"/>
        </w:rPr>
      </w:pPr>
    </w:p>
    <w:p w14:paraId="6DADBC5E" w14:textId="77777777" w:rsidR="00B460F9" w:rsidRPr="0028471E" w:rsidRDefault="00B460F9" w:rsidP="00B460F9">
      <w:pPr>
        <w:jc w:val="both"/>
        <w:rPr>
          <w:rFonts w:ascii="Times New Roman" w:hAnsi="Times New Roman" w:cs="Times New Roman"/>
          <w:i/>
          <w:iCs/>
          <w:color w:val="000000"/>
        </w:rPr>
      </w:pPr>
    </w:p>
    <w:p w14:paraId="3D2064AD" w14:textId="77777777" w:rsidR="00B460F9" w:rsidRPr="0028471E" w:rsidRDefault="00B460F9" w:rsidP="00B460F9">
      <w:pPr>
        <w:jc w:val="both"/>
        <w:rPr>
          <w:rFonts w:ascii="Times New Roman" w:hAnsi="Times New Roman" w:cs="Times New Roman"/>
          <w:i/>
          <w:iCs/>
          <w:color w:val="000000"/>
        </w:rPr>
      </w:pPr>
    </w:p>
    <w:p w14:paraId="1EC30483" w14:textId="77777777" w:rsidR="00B460F9" w:rsidRPr="0028471E" w:rsidRDefault="00B460F9" w:rsidP="00B460F9">
      <w:pPr>
        <w:jc w:val="both"/>
        <w:rPr>
          <w:rFonts w:ascii="Times New Roman" w:hAnsi="Times New Roman" w:cs="Times New Roman"/>
          <w:i/>
          <w:iCs/>
          <w:color w:val="000000"/>
        </w:rPr>
      </w:pPr>
    </w:p>
    <w:p w14:paraId="3A90C9E4" w14:textId="77777777" w:rsidR="00B460F9" w:rsidRPr="0028471E" w:rsidRDefault="00B460F9" w:rsidP="00B460F9">
      <w:pPr>
        <w:jc w:val="both"/>
        <w:rPr>
          <w:rFonts w:ascii="Times New Roman" w:hAnsi="Times New Roman" w:cs="Times New Roman"/>
          <w:i/>
          <w:iCs/>
          <w:color w:val="000000"/>
        </w:rPr>
      </w:pPr>
    </w:p>
    <w:p w14:paraId="5F9E016C" w14:textId="77777777" w:rsidR="00FE0F94" w:rsidRPr="0028471E" w:rsidRDefault="00FE0F94" w:rsidP="00B460F9">
      <w:pPr>
        <w:jc w:val="both"/>
        <w:rPr>
          <w:rFonts w:ascii="Times New Roman" w:hAnsi="Times New Roman" w:cs="Times New Roman"/>
          <w:i/>
          <w:iCs/>
          <w:color w:val="000000"/>
        </w:rPr>
      </w:pPr>
    </w:p>
    <w:p w14:paraId="4BA98505"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000175B8"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160E3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3CF78D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EA67DC0"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30DBC9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510958F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C46098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4332B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A103EC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C07D37"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5E9403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051373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D0489A2"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01909C5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3C9BA8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394BD84D"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0220D59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0AFF4B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B6B4DEC"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DB5E38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35E69EE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4ACFFC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994B8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29F41A9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E32CEC9"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BDE39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274B48C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8C7C5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E33B11D" w14:textId="77777777" w:rsidR="00B460F9" w:rsidRPr="0028471E" w:rsidRDefault="00B460F9" w:rsidP="00A06357">
            <w:pPr>
              <w:jc w:val="both"/>
              <w:rPr>
                <w:rFonts w:ascii="Times New Roman" w:hAnsi="Times New Roman" w:cs="Times New Roman"/>
                <w:color w:val="000000"/>
                <w:lang w:val="sr-Latn-CS" w:eastAsia="sr-Latn-CS"/>
              </w:rPr>
            </w:pPr>
          </w:p>
          <w:p w14:paraId="301E72F0"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14:paraId="1B2C2D04" w14:textId="77777777" w:rsidR="00B460F9" w:rsidRPr="0028471E" w:rsidRDefault="00B460F9" w:rsidP="00A06357">
            <w:pPr>
              <w:ind w:left="15"/>
              <w:jc w:val="both"/>
              <w:rPr>
                <w:rFonts w:ascii="Times New Roman" w:hAnsi="Times New Roman" w:cs="Times New Roman"/>
                <w:i/>
                <w:iCs/>
                <w:color w:val="000000"/>
              </w:rPr>
            </w:pPr>
          </w:p>
        </w:tc>
      </w:tr>
    </w:tbl>
    <w:p w14:paraId="72ECB6D0" w14:textId="77777777" w:rsidR="00B460F9" w:rsidRPr="0028471E" w:rsidRDefault="00B460F9" w:rsidP="00B460F9">
      <w:pPr>
        <w:jc w:val="both"/>
        <w:rPr>
          <w:rFonts w:ascii="Times New Roman" w:hAnsi="Times New Roman" w:cs="Times New Roman"/>
          <w:i/>
          <w:iCs/>
          <w:color w:val="000000"/>
        </w:rPr>
      </w:pPr>
    </w:p>
    <w:p w14:paraId="7E2E44D1" w14:textId="77777777" w:rsidR="00B460F9" w:rsidRPr="0028471E" w:rsidRDefault="00B460F9" w:rsidP="00B460F9">
      <w:pPr>
        <w:jc w:val="both"/>
        <w:rPr>
          <w:rFonts w:ascii="Times New Roman" w:hAnsi="Times New Roman" w:cs="Times New Roman"/>
          <w:i/>
          <w:iCs/>
          <w:color w:val="000000"/>
        </w:rPr>
      </w:pPr>
    </w:p>
    <w:p w14:paraId="5012FE7C" w14:textId="77777777" w:rsidR="00B460F9" w:rsidRPr="0028471E" w:rsidRDefault="00B460F9" w:rsidP="00B460F9">
      <w:pPr>
        <w:jc w:val="both"/>
        <w:rPr>
          <w:rFonts w:ascii="Times New Roman" w:hAnsi="Times New Roman" w:cs="Times New Roman"/>
          <w:i/>
          <w:iCs/>
          <w:color w:val="000000"/>
        </w:rPr>
      </w:pPr>
    </w:p>
    <w:p w14:paraId="03B9BEEE" w14:textId="77777777" w:rsidR="00B460F9" w:rsidRPr="0028471E" w:rsidRDefault="00B460F9" w:rsidP="00B460F9">
      <w:pPr>
        <w:jc w:val="both"/>
        <w:rPr>
          <w:rFonts w:ascii="Times New Roman" w:hAnsi="Times New Roman" w:cs="Times New Roman"/>
          <w:i/>
          <w:iCs/>
          <w:color w:val="000000"/>
        </w:rPr>
      </w:pPr>
    </w:p>
    <w:p w14:paraId="07DE68D0" w14:textId="77777777" w:rsidR="00B460F9" w:rsidRPr="0028471E" w:rsidRDefault="00B460F9" w:rsidP="00B460F9">
      <w:pPr>
        <w:jc w:val="both"/>
        <w:rPr>
          <w:rFonts w:ascii="Times New Roman" w:hAnsi="Times New Roman" w:cs="Times New Roman"/>
          <w:i/>
          <w:iCs/>
          <w:color w:val="000000"/>
        </w:rPr>
      </w:pPr>
    </w:p>
    <w:p w14:paraId="7A679773" w14:textId="77777777" w:rsidR="00B460F9" w:rsidRPr="0028471E" w:rsidRDefault="00B460F9" w:rsidP="00B460F9">
      <w:pPr>
        <w:jc w:val="both"/>
        <w:rPr>
          <w:rFonts w:ascii="Times New Roman" w:hAnsi="Times New Roman" w:cs="Times New Roman"/>
          <w:i/>
          <w:iCs/>
          <w:color w:val="000000"/>
        </w:rPr>
      </w:pPr>
    </w:p>
    <w:p w14:paraId="732A1734" w14:textId="77777777" w:rsidR="00B460F9" w:rsidRPr="0028471E" w:rsidRDefault="00B460F9" w:rsidP="00B460F9">
      <w:pPr>
        <w:jc w:val="both"/>
        <w:rPr>
          <w:rFonts w:ascii="Times New Roman" w:hAnsi="Times New Roman" w:cs="Times New Roman"/>
          <w:i/>
          <w:iCs/>
          <w:color w:val="000000"/>
        </w:rPr>
      </w:pPr>
    </w:p>
    <w:p w14:paraId="30C90C9E" w14:textId="77777777" w:rsidR="00FE0F94" w:rsidRPr="0028471E" w:rsidRDefault="00FE0F94" w:rsidP="00B460F9">
      <w:pPr>
        <w:jc w:val="both"/>
        <w:rPr>
          <w:rFonts w:ascii="Times New Roman" w:hAnsi="Times New Roman" w:cs="Times New Roman"/>
          <w:i/>
          <w:iCs/>
          <w:color w:val="000000"/>
        </w:rPr>
      </w:pPr>
    </w:p>
    <w:p w14:paraId="2BF5E470" w14:textId="77777777" w:rsidR="009754C3" w:rsidRPr="0028471E" w:rsidRDefault="009754C3" w:rsidP="00B460F9">
      <w:pPr>
        <w:jc w:val="both"/>
        <w:rPr>
          <w:rFonts w:ascii="Times New Roman" w:hAnsi="Times New Roman" w:cs="Times New Roman"/>
          <w:i/>
          <w:iCs/>
          <w:color w:val="000000"/>
        </w:rPr>
      </w:pPr>
    </w:p>
    <w:p w14:paraId="13496AC4" w14:textId="77777777" w:rsidR="009754C3" w:rsidRPr="0028471E" w:rsidRDefault="009754C3" w:rsidP="00B460F9">
      <w:pPr>
        <w:jc w:val="both"/>
        <w:rPr>
          <w:rFonts w:ascii="Times New Roman" w:hAnsi="Times New Roman" w:cs="Times New Roman"/>
          <w:i/>
          <w:iCs/>
          <w:color w:val="000000"/>
        </w:rPr>
      </w:pPr>
    </w:p>
    <w:p w14:paraId="02919F06"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19BA65FC"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278E570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AADD46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F1B0CD"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EE743F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29276F9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D3E6A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B188F5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840323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AA69288"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944CA7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0F17445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09E184C"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335030B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2669B6F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63E4B7F6"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0C16F64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67F2AD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0E6C847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872511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349D37A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58D099A"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421B22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4BBD3AF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07434BE"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EB61EE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2BCD5CF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2D4A7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05181BAB" w14:textId="77777777" w:rsidR="00B460F9" w:rsidRPr="0028471E" w:rsidRDefault="00B460F9" w:rsidP="00A06357">
            <w:pPr>
              <w:jc w:val="both"/>
              <w:rPr>
                <w:rFonts w:ascii="Times New Roman" w:hAnsi="Times New Roman" w:cs="Times New Roman"/>
                <w:color w:val="000000"/>
                <w:lang w:val="sr-Latn-CS" w:eastAsia="sr-Latn-CS"/>
              </w:rPr>
            </w:pPr>
          </w:p>
          <w:p w14:paraId="08EA1CE8"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14:paraId="1863AE95" w14:textId="77777777" w:rsidR="00B460F9" w:rsidRPr="0028471E" w:rsidRDefault="00B460F9" w:rsidP="00A06357">
            <w:pPr>
              <w:ind w:left="15"/>
              <w:jc w:val="both"/>
              <w:rPr>
                <w:rFonts w:ascii="Times New Roman" w:hAnsi="Times New Roman" w:cs="Times New Roman"/>
                <w:i/>
                <w:iCs/>
                <w:color w:val="000000"/>
              </w:rPr>
            </w:pPr>
          </w:p>
        </w:tc>
      </w:tr>
    </w:tbl>
    <w:p w14:paraId="3B8EE6C5" w14:textId="77777777" w:rsidR="00B460F9" w:rsidRPr="0028471E" w:rsidRDefault="00B460F9" w:rsidP="00B460F9">
      <w:pPr>
        <w:jc w:val="both"/>
        <w:rPr>
          <w:rFonts w:ascii="Times New Roman" w:hAnsi="Times New Roman" w:cs="Times New Roman"/>
          <w:i/>
          <w:iCs/>
          <w:color w:val="000000"/>
        </w:rPr>
      </w:pPr>
    </w:p>
    <w:p w14:paraId="7437E54F" w14:textId="77777777" w:rsidR="00B460F9" w:rsidRPr="0028471E" w:rsidRDefault="00B460F9" w:rsidP="00B460F9">
      <w:pPr>
        <w:jc w:val="both"/>
        <w:rPr>
          <w:rFonts w:ascii="Times New Roman" w:hAnsi="Times New Roman" w:cs="Times New Roman"/>
          <w:i/>
          <w:iCs/>
          <w:color w:val="000000"/>
        </w:rPr>
      </w:pPr>
    </w:p>
    <w:p w14:paraId="1F650E6C" w14:textId="77777777" w:rsidR="00FE0F94" w:rsidRPr="0028471E" w:rsidRDefault="00FE0F94" w:rsidP="00B460F9">
      <w:pPr>
        <w:jc w:val="both"/>
        <w:rPr>
          <w:rFonts w:ascii="Times New Roman" w:hAnsi="Times New Roman" w:cs="Times New Roman"/>
          <w:i/>
          <w:iCs/>
          <w:color w:val="000000"/>
        </w:rPr>
      </w:pPr>
    </w:p>
    <w:p w14:paraId="02E70F7E" w14:textId="77777777" w:rsidR="00FE0F94" w:rsidRPr="0028471E" w:rsidRDefault="00FE0F94" w:rsidP="00B460F9">
      <w:pPr>
        <w:jc w:val="both"/>
        <w:rPr>
          <w:rFonts w:ascii="Times New Roman" w:hAnsi="Times New Roman" w:cs="Times New Roman"/>
          <w:i/>
          <w:iCs/>
          <w:color w:val="000000"/>
        </w:rPr>
      </w:pPr>
    </w:p>
    <w:p w14:paraId="754A0879" w14:textId="77777777" w:rsidR="00BB6892" w:rsidRPr="0028471E" w:rsidRDefault="00BB6892" w:rsidP="00B460F9">
      <w:pPr>
        <w:jc w:val="both"/>
        <w:rPr>
          <w:rFonts w:ascii="Times New Roman" w:hAnsi="Times New Roman" w:cs="Times New Roman"/>
          <w:i/>
          <w:iCs/>
          <w:color w:val="000000"/>
        </w:rPr>
      </w:pPr>
    </w:p>
    <w:p w14:paraId="3433F08A" w14:textId="77777777" w:rsidR="00BB6892" w:rsidRPr="0028471E" w:rsidRDefault="00BB6892" w:rsidP="00B460F9">
      <w:pPr>
        <w:jc w:val="both"/>
        <w:rPr>
          <w:rFonts w:ascii="Times New Roman" w:hAnsi="Times New Roman" w:cs="Times New Roman"/>
          <w:i/>
          <w:iCs/>
          <w:color w:val="000000"/>
        </w:rPr>
      </w:pPr>
    </w:p>
    <w:p w14:paraId="479F9BCC" w14:textId="77777777" w:rsidR="00BB6892" w:rsidRPr="0028471E" w:rsidRDefault="00BB6892" w:rsidP="00B460F9">
      <w:pPr>
        <w:jc w:val="both"/>
        <w:rPr>
          <w:rFonts w:ascii="Times New Roman" w:hAnsi="Times New Roman" w:cs="Times New Roman"/>
          <w:i/>
          <w:iCs/>
          <w:color w:val="000000"/>
        </w:rPr>
      </w:pPr>
    </w:p>
    <w:p w14:paraId="5128CDC1" w14:textId="77777777" w:rsidR="00BB6892" w:rsidRPr="0028471E" w:rsidRDefault="00BB6892" w:rsidP="00B460F9">
      <w:pPr>
        <w:jc w:val="both"/>
        <w:rPr>
          <w:rFonts w:ascii="Times New Roman" w:hAnsi="Times New Roman" w:cs="Times New Roman"/>
          <w:i/>
          <w:iCs/>
          <w:color w:val="000000"/>
        </w:rPr>
      </w:pPr>
    </w:p>
    <w:p w14:paraId="7A2B8F38"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14:paraId="10936A82" w14:textId="77777777" w:rsidTr="00A06357">
        <w:trPr>
          <w:trHeight w:val="422"/>
        </w:trPr>
        <w:tc>
          <w:tcPr>
            <w:tcW w:w="4323" w:type="dxa"/>
            <w:tcBorders>
              <w:top w:val="nil"/>
              <w:left w:val="nil"/>
              <w:bottom w:val="nil"/>
              <w:right w:val="nil"/>
            </w:tcBorders>
            <w:noWrap/>
            <w:vAlign w:val="center"/>
          </w:tcPr>
          <w:p w14:paraId="74225D3D"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655FDDC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29CBF56F"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4F3B7AEF"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69C6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2EE2D6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AEE643F"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37E800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5A59117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600775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107D9B5"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2688AE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6499BC2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8D43BD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16BF0E"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2537B65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55A18C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C76012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10FB69D"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11AC7B6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210676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FEDCE4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020499E"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42DD74A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4D23A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3835F1C"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01B51A6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BC2996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75B773A"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1E46E1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2361508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F50EBBB"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AF9D5A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1D85F22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36A7D2D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174C6F"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3E704C6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75302C1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1CDC2A73" w14:textId="77777777" w:rsidR="00B460F9" w:rsidRPr="0028471E" w:rsidRDefault="00B460F9" w:rsidP="00B460F9">
      <w:pPr>
        <w:jc w:val="both"/>
        <w:rPr>
          <w:rFonts w:ascii="Times New Roman" w:hAnsi="Times New Roman" w:cs="Times New Roman"/>
          <w:b/>
          <w:bCs/>
          <w:i/>
          <w:iCs/>
          <w:color w:val="000000"/>
        </w:rPr>
      </w:pPr>
    </w:p>
    <w:p w14:paraId="45553560" w14:textId="77777777"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9"/>
          <w:footerReference w:type="default" r:id="rId10"/>
          <w:pgSz w:w="11906" w:h="16838" w:code="9"/>
          <w:pgMar w:top="1417" w:right="1417" w:bottom="1417" w:left="1417" w:header="708" w:footer="708" w:gutter="0"/>
          <w:cols w:space="708"/>
          <w:rtlGutter/>
          <w:docGrid w:linePitch="360"/>
        </w:sectPr>
      </w:pPr>
    </w:p>
    <w:p w14:paraId="70ED752B" w14:textId="77777777"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35587635"/>
      <w:r w:rsidRPr="0028471E">
        <w:rPr>
          <w:rFonts w:ascii="Times New Roman" w:hAnsi="Times New Roman" w:cs="Times New Roman"/>
          <w:color w:val="000000"/>
          <w:sz w:val="24"/>
          <w:szCs w:val="24"/>
        </w:rPr>
        <w:lastRenderedPageBreak/>
        <w:t>FINANSIJSKI DIO PONUDE</w:t>
      </w:r>
      <w:bookmarkEnd w:id="21"/>
      <w:bookmarkEnd w:id="22"/>
    </w:p>
    <w:p w14:paraId="60B4F5E5" w14:textId="77777777" w:rsidR="00BB6892" w:rsidRPr="0028471E" w:rsidRDefault="00BB6892" w:rsidP="00B460F9">
      <w:pPr>
        <w:jc w:val="both"/>
        <w:rPr>
          <w:rFonts w:ascii="Times New Roman" w:hAnsi="Times New Roman" w:cs="Times New Roman"/>
          <w:b/>
          <w:bCs/>
          <w:i/>
          <w:iCs/>
          <w:color w:val="000000"/>
          <w:sz w:val="12"/>
        </w:rPr>
      </w:pPr>
    </w:p>
    <w:p w14:paraId="194A3506"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3E478C93"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4EE0F10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68CAA0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7D63F01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7DFE6D8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24BBF5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59BCC78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3A3E9A9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0EBDA74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CC7953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FB3C52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1E9E69A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14:paraId="52DCCB3E"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9E8AEA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4E803E6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8E73FE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4A8A464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5B6B35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D0BB8A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5B7852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6C7D1D7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E10DD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53634F0B"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7B6DF71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44AC367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DB1833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E03999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B29049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FA0CAB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68D0C5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C1E70B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D70EE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3E5B5315"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23DC296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502CDDB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44256A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6003F03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223E8E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6AB3EE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72994BAE"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DF946A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F1832A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14:paraId="2BCB8FDD"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08F2B7D"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EC124F">
              <w:rPr>
                <w:rFonts w:ascii="Times New Roman" w:hAnsi="Times New Roman" w:cs="Times New Roman"/>
                <w:sz w:val="20"/>
                <w:szCs w:val="20"/>
                <w:lang w:val="sr-Latn-ME" w:eastAsia="sr-Latn-CS"/>
              </w:rPr>
              <w:t>4</w:t>
            </w:r>
          </w:p>
        </w:tc>
        <w:tc>
          <w:tcPr>
            <w:tcW w:w="2202" w:type="dxa"/>
            <w:tcBorders>
              <w:top w:val="nil"/>
              <w:left w:val="nil"/>
              <w:bottom w:val="single" w:sz="8" w:space="0" w:color="auto"/>
              <w:right w:val="single" w:sz="4" w:space="0" w:color="auto"/>
            </w:tcBorders>
            <w:vAlign w:val="center"/>
          </w:tcPr>
          <w:p w14:paraId="1F84329A"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D960FC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0E7B987"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4C55C6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27634FB"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BDB540E"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83472E2"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F27FAC1"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14:paraId="2F97AD41"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3B5ACB4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253553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C7FD7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853AD0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D22980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32E0E6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8EAFCB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9EE42B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482237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41E7EA94"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68DE5759"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34C9EF23"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72E5B2BC"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791F19F0" w14:textId="77777777"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932F4CA"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539A66EC"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7106CFD4" w14:textId="77777777"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2D5FE9D5"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656B3DB4" w14:textId="77777777"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5E2B17A7" w14:textId="77777777"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14:paraId="363745C6"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14:paraId="73BBE0EB" w14:textId="77777777" w:rsidTr="0003303C">
        <w:trPr>
          <w:trHeight w:val="375"/>
        </w:trPr>
        <w:tc>
          <w:tcPr>
            <w:tcW w:w="4109" w:type="dxa"/>
            <w:vAlign w:val="center"/>
          </w:tcPr>
          <w:p w14:paraId="017C8A2F" w14:textId="77777777"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14:paraId="21CDEAF8"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57703B41" w14:textId="77777777" w:rsidTr="0003303C">
        <w:trPr>
          <w:trHeight w:val="375"/>
        </w:trPr>
        <w:tc>
          <w:tcPr>
            <w:tcW w:w="4109" w:type="dxa"/>
            <w:vAlign w:val="center"/>
          </w:tcPr>
          <w:p w14:paraId="09B07EE3"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14:paraId="53008EB9"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31C38A1C" w14:textId="77777777" w:rsidTr="0003303C">
        <w:trPr>
          <w:trHeight w:val="375"/>
        </w:trPr>
        <w:tc>
          <w:tcPr>
            <w:tcW w:w="4109" w:type="dxa"/>
            <w:vAlign w:val="center"/>
          </w:tcPr>
          <w:p w14:paraId="079E039C"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14:paraId="53FD26BA" w14:textId="77777777" w:rsidR="0078553C" w:rsidRPr="009C26AB" w:rsidRDefault="0078553C" w:rsidP="0003303C">
            <w:pPr>
              <w:rPr>
                <w:color w:val="000000"/>
                <w:lang w:val="sr-Latn-CS" w:eastAsia="sr-Latn-CS"/>
              </w:rPr>
            </w:pPr>
          </w:p>
        </w:tc>
      </w:tr>
      <w:tr w:rsidR="0078553C" w:rsidRPr="009C26AB" w14:paraId="0F0F2FF4" w14:textId="77777777" w:rsidTr="0003303C">
        <w:trPr>
          <w:trHeight w:val="375"/>
        </w:trPr>
        <w:tc>
          <w:tcPr>
            <w:tcW w:w="4109" w:type="dxa"/>
            <w:vAlign w:val="center"/>
          </w:tcPr>
          <w:p w14:paraId="35961429"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14:paraId="59904761" w14:textId="77777777" w:rsidR="0078553C" w:rsidRPr="009C26AB" w:rsidRDefault="0078553C" w:rsidP="0003303C">
            <w:pPr>
              <w:rPr>
                <w:color w:val="000000"/>
                <w:lang w:val="sr-Latn-CS" w:eastAsia="sr-Latn-CS"/>
              </w:rPr>
            </w:pPr>
          </w:p>
        </w:tc>
      </w:tr>
      <w:tr w:rsidR="0078553C" w:rsidRPr="009C26AB" w14:paraId="3A689710" w14:textId="77777777" w:rsidTr="0003303C">
        <w:trPr>
          <w:trHeight w:val="375"/>
        </w:trPr>
        <w:tc>
          <w:tcPr>
            <w:tcW w:w="4109" w:type="dxa"/>
            <w:vAlign w:val="center"/>
          </w:tcPr>
          <w:p w14:paraId="54AF63B4"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14:paraId="6790D5D7" w14:textId="77777777" w:rsidR="0078553C" w:rsidRPr="009C26AB" w:rsidRDefault="0078553C" w:rsidP="0003303C">
            <w:pPr>
              <w:rPr>
                <w:color w:val="000000"/>
                <w:lang w:val="sr-Latn-CS" w:eastAsia="sr-Latn-CS"/>
              </w:rPr>
            </w:pPr>
          </w:p>
        </w:tc>
      </w:tr>
      <w:tr w:rsidR="0078553C" w:rsidRPr="009C26AB" w14:paraId="5F298C0F" w14:textId="77777777" w:rsidTr="0003303C">
        <w:trPr>
          <w:trHeight w:val="375"/>
        </w:trPr>
        <w:tc>
          <w:tcPr>
            <w:tcW w:w="4109" w:type="dxa"/>
            <w:vAlign w:val="center"/>
          </w:tcPr>
          <w:p w14:paraId="59780140" w14:textId="77777777" w:rsidR="0078553C" w:rsidRPr="00B80290" w:rsidRDefault="000317DB" w:rsidP="0003303C">
            <w:pPr>
              <w:spacing w:before="96"/>
              <w:rPr>
                <w:rFonts w:ascii="Times New Roman" w:hAnsi="Times New Roman" w:cs="Times New Roman"/>
                <w:color w:val="000000"/>
                <w:lang w:val="sr-Latn-CS" w:eastAsia="sr-Latn-CS"/>
              </w:rPr>
            </w:pPr>
            <w:r>
              <w:rPr>
                <w:rFonts w:ascii="Times New Roman" w:hAnsi="Times New Roman" w:cs="Times New Roman"/>
                <w:color w:val="000000"/>
                <w:lang w:val="sr-Latn-CS"/>
              </w:rPr>
              <w:t>Način sprovođenja</w:t>
            </w:r>
            <w:r w:rsidR="00BC2629">
              <w:rPr>
                <w:rFonts w:ascii="Times New Roman" w:hAnsi="Times New Roman" w:cs="Times New Roman"/>
                <w:color w:val="000000"/>
                <w:lang w:val="sr-Latn-CS"/>
              </w:rPr>
              <w:t xml:space="preserve"> kontrole kvaliteta</w:t>
            </w:r>
          </w:p>
        </w:tc>
        <w:tc>
          <w:tcPr>
            <w:tcW w:w="5073" w:type="dxa"/>
            <w:vAlign w:val="center"/>
          </w:tcPr>
          <w:p w14:paraId="6BD4D62E" w14:textId="77777777" w:rsidR="0078553C" w:rsidRPr="009C26AB" w:rsidRDefault="0078553C" w:rsidP="0003303C">
            <w:pPr>
              <w:rPr>
                <w:color w:val="000000"/>
                <w:lang w:val="sr-Latn-CS" w:eastAsia="sr-Latn-CS"/>
              </w:rPr>
            </w:pPr>
          </w:p>
        </w:tc>
      </w:tr>
      <w:tr w:rsidR="0078553C" w:rsidRPr="009C26AB" w14:paraId="66C3801B" w14:textId="77777777" w:rsidTr="0003303C">
        <w:trPr>
          <w:trHeight w:val="468"/>
        </w:trPr>
        <w:tc>
          <w:tcPr>
            <w:tcW w:w="4109" w:type="dxa"/>
            <w:vAlign w:val="center"/>
          </w:tcPr>
          <w:p w14:paraId="57EF0446"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14:paraId="0783CFB1" w14:textId="77777777" w:rsidR="0078553C" w:rsidRPr="009C26AB" w:rsidRDefault="0078553C" w:rsidP="0003303C">
            <w:pPr>
              <w:rPr>
                <w:color w:val="000000"/>
                <w:lang w:val="sr-Latn-CS" w:eastAsia="sr-Latn-CS"/>
              </w:rPr>
            </w:pPr>
          </w:p>
        </w:tc>
      </w:tr>
      <w:tr w:rsidR="0078553C" w:rsidRPr="009C26AB" w14:paraId="53E7A7E0" w14:textId="77777777" w:rsidTr="0003303C">
        <w:trPr>
          <w:trHeight w:val="375"/>
        </w:trPr>
        <w:tc>
          <w:tcPr>
            <w:tcW w:w="4109" w:type="dxa"/>
            <w:vAlign w:val="center"/>
          </w:tcPr>
          <w:p w14:paraId="75167E99"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14:paraId="7B0397E8" w14:textId="77777777" w:rsidR="0078553C" w:rsidRPr="009C26AB" w:rsidRDefault="0078553C" w:rsidP="0003303C">
            <w:pPr>
              <w:rPr>
                <w:color w:val="000000"/>
                <w:lang w:val="sr-Latn-CS" w:eastAsia="sr-Latn-CS"/>
              </w:rPr>
            </w:pPr>
          </w:p>
        </w:tc>
      </w:tr>
      <w:tr w:rsidR="0078553C" w:rsidRPr="009C26AB" w14:paraId="1129B9C7" w14:textId="77777777" w:rsidTr="0003303C">
        <w:trPr>
          <w:trHeight w:val="375"/>
        </w:trPr>
        <w:tc>
          <w:tcPr>
            <w:tcW w:w="4109" w:type="dxa"/>
            <w:vAlign w:val="center"/>
          </w:tcPr>
          <w:p w14:paraId="79201B4E"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14:paraId="5FC484DB" w14:textId="77777777" w:rsidR="0078553C" w:rsidRPr="009C26AB" w:rsidRDefault="0078553C" w:rsidP="0003303C">
            <w:pPr>
              <w:rPr>
                <w:color w:val="000000"/>
                <w:lang w:val="sr-Latn-CS" w:eastAsia="sr-Latn-CS"/>
              </w:rPr>
            </w:pPr>
          </w:p>
        </w:tc>
      </w:tr>
    </w:tbl>
    <w:p w14:paraId="08C8B035"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161C9B7A"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62854FF7"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2F599CD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BE36D81"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7EECAF92"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59187FB4"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1BE80C69"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35587636"/>
      <w:r w:rsidRPr="0028471E">
        <w:rPr>
          <w:rFonts w:ascii="Times New Roman" w:hAnsi="Times New Roman" w:cs="Times New Roman"/>
          <w:color w:val="000000"/>
          <w:sz w:val="24"/>
          <w:szCs w:val="24"/>
        </w:rPr>
        <w:lastRenderedPageBreak/>
        <w:t>IZJAVA O NEPOSTOJANJU SUKOBA INTERESA NA STRANI PONUĐAČA</w:t>
      </w:r>
      <w:proofErr w:type="gramStart"/>
      <w:r w:rsidRPr="0028471E">
        <w:rPr>
          <w:rFonts w:ascii="Times New Roman" w:hAnsi="Times New Roman" w:cs="Times New Roman"/>
          <w:color w:val="000000"/>
          <w:sz w:val="24"/>
          <w:szCs w:val="24"/>
        </w:rPr>
        <w:t>,PODNOSIOCA</w:t>
      </w:r>
      <w:proofErr w:type="gramEnd"/>
      <w:r w:rsidRPr="0028471E">
        <w:rPr>
          <w:rFonts w:ascii="Times New Roman" w:hAnsi="Times New Roman" w:cs="Times New Roman"/>
          <w:color w:val="000000"/>
          <w:sz w:val="24"/>
          <w:szCs w:val="24"/>
        </w:rPr>
        <w:t xml:space="preserve"> ZAJEDNIČKE PONUDE, PODIZVOĐAČA /PODUGOVARAČA</w:t>
      </w:r>
      <w:r w:rsidRPr="0028471E">
        <w:rPr>
          <w:rStyle w:val="FootnoteReference"/>
          <w:rFonts w:ascii="Times New Roman" w:hAnsi="Times New Roman" w:cs="Times New Roman"/>
          <w:color w:val="000000"/>
        </w:rPr>
        <w:footnoteReference w:id="13"/>
      </w:r>
      <w:bookmarkEnd w:id="23"/>
      <w:bookmarkEnd w:id="24"/>
    </w:p>
    <w:p w14:paraId="3030E0D4"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E2DDFD5" w14:textId="77777777" w:rsidR="00B460F9" w:rsidRPr="0028471E" w:rsidRDefault="00B460F9" w:rsidP="00B460F9">
      <w:pPr>
        <w:spacing w:after="0" w:line="240" w:lineRule="auto"/>
        <w:jc w:val="both"/>
        <w:rPr>
          <w:rFonts w:ascii="Times New Roman" w:hAnsi="Times New Roman" w:cs="Times New Roman"/>
          <w:color w:val="000000"/>
          <w:lang w:val="it-IT"/>
        </w:rPr>
      </w:pPr>
    </w:p>
    <w:p w14:paraId="20F0DEC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539F171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194599EF"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1E2F31BB"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1393867D"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1D9B1BB1"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2820434"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14:paraId="30E833DB"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71A20CA"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2068C31F"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E1238A7" w14:textId="77777777"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4C1447F1" w14:textId="77777777" w:rsidR="00B460F9" w:rsidRPr="0028471E" w:rsidRDefault="00B460F9" w:rsidP="00B460F9">
      <w:pPr>
        <w:spacing w:after="0" w:line="240" w:lineRule="auto"/>
        <w:jc w:val="both"/>
        <w:rPr>
          <w:rFonts w:ascii="Times New Roman" w:hAnsi="Times New Roman" w:cs="Times New Roman"/>
          <w:color w:val="000000"/>
          <w:sz w:val="23"/>
          <w:szCs w:val="23"/>
        </w:rPr>
      </w:pPr>
    </w:p>
    <w:p w14:paraId="4118CA55"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6F16FA4A"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F8CD9C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398C5D1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DD4B52"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C9F798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4D072496"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26136CD4"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242CECA"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8040A0D"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E02796C"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3FF9293C" w14:textId="77777777" w:rsidR="00B460F9" w:rsidRPr="0028471E" w:rsidRDefault="00B460F9" w:rsidP="00B460F9">
      <w:pPr>
        <w:spacing w:after="0" w:line="240" w:lineRule="auto"/>
        <w:rPr>
          <w:rFonts w:ascii="Times New Roman" w:hAnsi="Times New Roman" w:cs="Times New Roman"/>
          <w:color w:val="000000"/>
          <w:sz w:val="24"/>
          <w:szCs w:val="24"/>
        </w:rPr>
      </w:pPr>
    </w:p>
    <w:p w14:paraId="54AFA628" w14:textId="77777777" w:rsidR="00B460F9" w:rsidRPr="0028471E" w:rsidRDefault="00B460F9" w:rsidP="00B460F9">
      <w:pPr>
        <w:rPr>
          <w:rFonts w:ascii="Times New Roman" w:hAnsi="Times New Roman" w:cs="Times New Roman"/>
          <w:b/>
          <w:bCs/>
          <w:color w:val="000000"/>
          <w:sz w:val="24"/>
          <w:szCs w:val="24"/>
          <w:lang w:val="sr-Latn-CS"/>
        </w:rPr>
      </w:pPr>
    </w:p>
    <w:p w14:paraId="718631AF" w14:textId="77777777" w:rsidR="00A0792E" w:rsidRDefault="00A0792E" w:rsidP="00B460F9">
      <w:pPr>
        <w:rPr>
          <w:rFonts w:ascii="Times New Roman" w:hAnsi="Times New Roman" w:cs="Times New Roman"/>
          <w:b/>
          <w:bCs/>
          <w:color w:val="000000"/>
          <w:sz w:val="24"/>
          <w:szCs w:val="24"/>
          <w:lang w:val="sr-Latn-CS"/>
        </w:rPr>
      </w:pPr>
    </w:p>
    <w:p w14:paraId="442CE8A8" w14:textId="77777777" w:rsidR="005E2DED" w:rsidRPr="0028471E" w:rsidRDefault="005E2DED" w:rsidP="00B460F9">
      <w:pPr>
        <w:rPr>
          <w:rFonts w:ascii="Times New Roman" w:hAnsi="Times New Roman" w:cs="Times New Roman"/>
          <w:b/>
          <w:bCs/>
          <w:color w:val="000000"/>
          <w:sz w:val="24"/>
          <w:szCs w:val="24"/>
          <w:lang w:val="sr-Latn-CS"/>
        </w:rPr>
      </w:pPr>
    </w:p>
    <w:p w14:paraId="09E64608"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35587637"/>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14:paraId="621961F1"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02CF4DDF"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5EB0607"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04532639"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04EDFD80" w14:textId="77777777"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dokaz</w:t>
      </w:r>
      <w:proofErr w:type="gramEnd"/>
      <w:r w:rsidR="00B460F9" w:rsidRPr="0028471E">
        <w:rPr>
          <w:rFonts w:ascii="Times New Roman" w:hAnsi="Times New Roman" w:cs="Times New Roman"/>
          <w:color w:val="000000"/>
          <w:sz w:val="24"/>
          <w:szCs w:val="24"/>
        </w:rPr>
        <w:t xml:space="preserve">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3922D218"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07E2BE36"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20A7C8C7"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14:paraId="5FCE45BF"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075686D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14:paraId="5BEE3DFF" w14:textId="77777777" w:rsidTr="00D629EF">
        <w:trPr>
          <w:trHeight w:val="451"/>
        </w:trPr>
        <w:tc>
          <w:tcPr>
            <w:tcW w:w="9287" w:type="dxa"/>
          </w:tcPr>
          <w:p w14:paraId="1D804A90" w14:textId="77777777" w:rsidR="007D15C2" w:rsidRDefault="007D15C2" w:rsidP="00F864B6">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14:paraId="5DB94955" w14:textId="77777777" w:rsidR="007D15C2" w:rsidRPr="00733C1E" w:rsidRDefault="007D15C2" w:rsidP="00F864B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14:paraId="283F259C" w14:textId="77777777" w:rsidR="007D15C2" w:rsidRPr="00733C1E" w:rsidRDefault="007D15C2" w:rsidP="00F864B6">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14:paraId="1992A272" w14:textId="77777777" w:rsidR="007D15C2" w:rsidRDefault="007D15C2" w:rsidP="00F864B6">
            <w:pPr>
              <w:spacing w:after="0" w:line="240" w:lineRule="auto"/>
              <w:jc w:val="both"/>
              <w:rPr>
                <w:rFonts w:ascii="Times New Roman" w:hAnsi="Times New Roman" w:cs="Times New Roman"/>
                <w:sz w:val="24"/>
                <w:szCs w:val="24"/>
                <w:lang w:val="hr-HR"/>
              </w:rPr>
            </w:pPr>
          </w:p>
          <w:p w14:paraId="296EC1E9" w14:textId="77777777" w:rsidR="007D15C2" w:rsidRDefault="007D15C2" w:rsidP="00F864B6">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p>
          <w:p w14:paraId="1911E0F6" w14:textId="77777777" w:rsidR="007D15C2" w:rsidRDefault="007D15C2" w:rsidP="00F864B6">
            <w:pPr>
              <w:spacing w:after="0" w:line="240" w:lineRule="auto"/>
              <w:jc w:val="both"/>
              <w:rPr>
                <w:rFonts w:ascii="Times New Roman" w:hAnsi="Times New Roman" w:cs="Times New Roman"/>
                <w:sz w:val="24"/>
                <w:szCs w:val="24"/>
                <w:lang w:val="hr-HR"/>
              </w:rPr>
            </w:pPr>
          </w:p>
          <w:p w14:paraId="5DF0049F" w14:textId="77777777" w:rsidR="004E5CC4" w:rsidRPr="0028471E" w:rsidRDefault="007D15C2" w:rsidP="00F864B6">
            <w:pPr>
              <w:spacing w:after="0" w:line="240" w:lineRule="auto"/>
              <w:jc w:val="both"/>
              <w:rPr>
                <w:rFonts w:ascii="Times New Roman" w:hAnsi="Times New Roman" w:cs="Times New Roman"/>
                <w:i/>
                <w:sz w:val="24"/>
                <w:szCs w:val="24"/>
                <w:lang w:val="pl-PL"/>
              </w:rPr>
            </w:pPr>
            <w:r w:rsidRPr="004D5694">
              <w:rPr>
                <w:rFonts w:ascii="Times New Roman" w:hAnsi="Times New Roman" w:cs="Times New Roman"/>
                <w:sz w:val="24"/>
                <w:szCs w:val="24"/>
                <w:lang w:val="hr-HR"/>
              </w:rPr>
              <w:t xml:space="preserve">- Važeću Licencu za </w:t>
            </w:r>
            <w:r w:rsidR="007D7994">
              <w:rPr>
                <w:rFonts w:ascii="Times New Roman" w:hAnsi="Times New Roman" w:cs="Times New Roman"/>
                <w:sz w:val="24"/>
                <w:szCs w:val="24"/>
                <w:lang w:val="hr-HR"/>
              </w:rPr>
              <w:t xml:space="preserve">projektovanje i </w:t>
            </w:r>
            <w:r w:rsidRPr="004D56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5DCD519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8C0655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FCF074"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A18C4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98F364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21AA92"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4994AD3"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7D86BCD"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AC6792"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50E2C8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BCFCEE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E4137CD"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706A30B" w14:textId="77777777"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50C2A4E" w14:textId="77777777" w:rsidR="00FD542F" w:rsidRPr="0028471E" w:rsidRDefault="00FD542F" w:rsidP="00F864B6">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14:paraId="2EBFC4D5"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35587638"/>
      <w:r w:rsidRPr="0028471E">
        <w:rPr>
          <w:i w:val="0"/>
          <w:iCs w:val="0"/>
          <w:u w:val="none"/>
          <w:lang w:val="pl-PL"/>
        </w:rPr>
        <w:lastRenderedPageBreak/>
        <w:t>DOKAZI O ISPUNJAVANJU USLOVA EKONOMSKO-FINANSIJSKE SPOSOBNOSTI</w:t>
      </w:r>
      <w:bookmarkEnd w:id="27"/>
      <w:bookmarkEnd w:id="28"/>
      <w:bookmarkEnd w:id="29"/>
    </w:p>
    <w:p w14:paraId="0DEEF8B2"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23C78BEC" w14:textId="77777777"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14:paraId="394FAC9C" w14:textId="77777777"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14:paraId="409DA846" w14:textId="77777777"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00BC2629">
        <w:rPr>
          <w:rFonts w:ascii="Times New Roman" w:hAnsi="Times New Roman" w:cs="Times New Roman"/>
          <w:color w:val="000000"/>
          <w:sz w:val="24"/>
          <w:szCs w:val="24"/>
        </w:rPr>
        <w:t xml:space="preserve"> </w:t>
      </w:r>
      <w:proofErr w:type="gramStart"/>
      <w:r w:rsidR="00BC2629">
        <w:rPr>
          <w:rFonts w:ascii="Times New Roman" w:hAnsi="Times New Roman" w:cs="Times New Roman"/>
          <w:color w:val="000000"/>
          <w:sz w:val="24"/>
          <w:szCs w:val="24"/>
        </w:rPr>
        <w:t>nije</w:t>
      </w:r>
      <w:proofErr w:type="gramEnd"/>
      <w:r w:rsidR="00BC2629">
        <w:rPr>
          <w:rFonts w:ascii="Times New Roman" w:hAnsi="Times New Roman" w:cs="Times New Roman"/>
          <w:color w:val="000000"/>
          <w:sz w:val="24"/>
          <w:szCs w:val="24"/>
        </w:rPr>
        <w:t xml:space="preserve"> potrebno</w:t>
      </w:r>
    </w:p>
    <w:p w14:paraId="7B4D69D5"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E1F98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F2D9D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4080C6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3D0E21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7EBDA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C3DE6E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DD06A9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F96C71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600D0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DE0994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666EB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0B389C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2B867F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77920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E89F8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3C43A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9FD0A9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8BBB9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AA851F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5C6C5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B4D44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410BC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06E870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3FAD7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4EE09B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AF8864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43495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61BE1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C63B4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DC817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4604D7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88726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9A68D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CB3A34A"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428C42C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19EA6732"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5085A4A8"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20AA36A" w14:textId="77777777" w:rsidR="00B460F9" w:rsidRPr="0028471E" w:rsidRDefault="00B460F9" w:rsidP="00B460F9">
      <w:pPr>
        <w:rPr>
          <w:rFonts w:ascii="Times New Roman" w:hAnsi="Times New Roman" w:cs="Times New Roman"/>
          <w:b/>
          <w:bCs/>
          <w:color w:val="000000"/>
          <w:sz w:val="24"/>
          <w:szCs w:val="24"/>
          <w:lang w:val="sr-Latn-CS"/>
        </w:rPr>
      </w:pPr>
    </w:p>
    <w:p w14:paraId="5D2BDFF0" w14:textId="77777777" w:rsidR="00996451" w:rsidRPr="0028471E" w:rsidRDefault="00996451" w:rsidP="00B460F9">
      <w:pPr>
        <w:rPr>
          <w:rFonts w:ascii="Times New Roman" w:hAnsi="Times New Roman" w:cs="Times New Roman"/>
          <w:b/>
          <w:bCs/>
          <w:color w:val="000000"/>
          <w:sz w:val="24"/>
          <w:szCs w:val="24"/>
          <w:lang w:val="sr-Latn-CS"/>
        </w:rPr>
      </w:pPr>
    </w:p>
    <w:p w14:paraId="773AF07F" w14:textId="77777777" w:rsidR="00996451" w:rsidRPr="0028471E" w:rsidRDefault="00996451" w:rsidP="00B460F9">
      <w:pPr>
        <w:rPr>
          <w:rFonts w:ascii="Times New Roman" w:hAnsi="Times New Roman" w:cs="Times New Roman"/>
          <w:b/>
          <w:bCs/>
          <w:color w:val="000000"/>
          <w:sz w:val="24"/>
          <w:szCs w:val="24"/>
          <w:lang w:val="sr-Latn-CS"/>
        </w:rPr>
      </w:pPr>
    </w:p>
    <w:p w14:paraId="2B293113"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35587639"/>
      <w:r w:rsidRPr="0028471E">
        <w:rPr>
          <w:rFonts w:ascii="Times New Roman" w:hAnsi="Times New Roman" w:cs="Times New Roman"/>
          <w:color w:val="000000"/>
          <w:sz w:val="28"/>
          <w:szCs w:val="28"/>
        </w:rPr>
        <w:lastRenderedPageBreak/>
        <w:t>DOKAZI O ISPUNJAVANJU USLOVA STRUČNO-TEHNIČKE I KADROVSKE OSPOSOBLJENOSTI</w:t>
      </w:r>
      <w:bookmarkEnd w:id="30"/>
      <w:bookmarkEnd w:id="31"/>
    </w:p>
    <w:p w14:paraId="664C5FF8" w14:textId="77777777" w:rsidR="00B460F9" w:rsidRPr="0028471E" w:rsidRDefault="00B460F9" w:rsidP="0059208A">
      <w:pPr>
        <w:spacing w:after="0"/>
        <w:rPr>
          <w:rFonts w:ascii="Times New Roman" w:hAnsi="Times New Roman" w:cs="Times New Roman"/>
          <w:color w:val="000000"/>
        </w:rPr>
      </w:pPr>
    </w:p>
    <w:p w14:paraId="1B0AA488" w14:textId="77777777"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14:paraId="0256BD6B" w14:textId="77777777"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14:paraId="54AD5456" w14:textId="77777777"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14:paraId="1889565E" w14:textId="77777777" w:rsidR="00DE4DC5" w:rsidRDefault="00DE4DC5" w:rsidP="00FD542F">
      <w:pPr>
        <w:jc w:val="right"/>
        <w:rPr>
          <w:rStyle w:val="SubtleEmphasis"/>
          <w:rFonts w:ascii="Times New Roman" w:hAnsi="Times New Roman" w:cs="Times New Roman"/>
          <w:i w:val="0"/>
          <w:iCs w:val="0"/>
          <w:color w:val="000000"/>
        </w:rPr>
      </w:pPr>
    </w:p>
    <w:p w14:paraId="67C30693" w14:textId="77777777" w:rsidR="00DE4DC5" w:rsidRDefault="00DE4DC5" w:rsidP="00FD542F">
      <w:pPr>
        <w:jc w:val="right"/>
        <w:rPr>
          <w:rStyle w:val="SubtleEmphasis"/>
          <w:rFonts w:ascii="Times New Roman" w:hAnsi="Times New Roman" w:cs="Times New Roman"/>
          <w:i w:val="0"/>
          <w:iCs w:val="0"/>
          <w:color w:val="000000"/>
        </w:rPr>
      </w:pPr>
    </w:p>
    <w:p w14:paraId="3FE0189C" w14:textId="77777777" w:rsidR="00940D73" w:rsidRDefault="00940D73" w:rsidP="00FD542F">
      <w:pPr>
        <w:jc w:val="right"/>
        <w:rPr>
          <w:rStyle w:val="SubtleEmphasis"/>
          <w:rFonts w:ascii="Times New Roman" w:hAnsi="Times New Roman" w:cs="Times New Roman"/>
          <w:i w:val="0"/>
          <w:iCs w:val="0"/>
          <w:color w:val="000000"/>
        </w:rPr>
      </w:pPr>
    </w:p>
    <w:p w14:paraId="131CDF08" w14:textId="77777777" w:rsidR="00940D73" w:rsidRDefault="00940D73" w:rsidP="00FD542F">
      <w:pPr>
        <w:jc w:val="right"/>
        <w:rPr>
          <w:rStyle w:val="SubtleEmphasis"/>
          <w:rFonts w:ascii="Times New Roman" w:hAnsi="Times New Roman" w:cs="Times New Roman"/>
          <w:i w:val="0"/>
          <w:iCs w:val="0"/>
          <w:color w:val="000000"/>
        </w:rPr>
      </w:pPr>
    </w:p>
    <w:p w14:paraId="55A4FEE3" w14:textId="77777777" w:rsidR="00940D73" w:rsidRDefault="00940D73" w:rsidP="00FD542F">
      <w:pPr>
        <w:jc w:val="right"/>
        <w:rPr>
          <w:rStyle w:val="SubtleEmphasis"/>
          <w:rFonts w:ascii="Times New Roman" w:hAnsi="Times New Roman" w:cs="Times New Roman"/>
          <w:i w:val="0"/>
          <w:iCs w:val="0"/>
          <w:color w:val="000000"/>
        </w:rPr>
      </w:pPr>
    </w:p>
    <w:p w14:paraId="35D32128" w14:textId="77777777" w:rsidR="00940D73" w:rsidRDefault="00940D73" w:rsidP="00FD542F">
      <w:pPr>
        <w:jc w:val="right"/>
        <w:rPr>
          <w:rStyle w:val="SubtleEmphasis"/>
          <w:rFonts w:ascii="Times New Roman" w:hAnsi="Times New Roman" w:cs="Times New Roman"/>
          <w:i w:val="0"/>
          <w:iCs w:val="0"/>
          <w:color w:val="000000"/>
        </w:rPr>
      </w:pPr>
    </w:p>
    <w:p w14:paraId="7FABDB70" w14:textId="77777777" w:rsidR="00940D73" w:rsidRDefault="00940D73" w:rsidP="00FD542F">
      <w:pPr>
        <w:jc w:val="right"/>
        <w:rPr>
          <w:rStyle w:val="SubtleEmphasis"/>
          <w:rFonts w:ascii="Times New Roman" w:hAnsi="Times New Roman" w:cs="Times New Roman"/>
          <w:i w:val="0"/>
          <w:iCs w:val="0"/>
          <w:color w:val="000000"/>
        </w:rPr>
      </w:pPr>
    </w:p>
    <w:p w14:paraId="7F0E44B4" w14:textId="77777777" w:rsidR="00940D73" w:rsidRDefault="00940D73" w:rsidP="00FD542F">
      <w:pPr>
        <w:jc w:val="right"/>
        <w:rPr>
          <w:rStyle w:val="SubtleEmphasis"/>
          <w:rFonts w:ascii="Times New Roman" w:hAnsi="Times New Roman" w:cs="Times New Roman"/>
          <w:i w:val="0"/>
          <w:iCs w:val="0"/>
          <w:color w:val="000000"/>
        </w:rPr>
      </w:pPr>
    </w:p>
    <w:p w14:paraId="616EB8AE" w14:textId="77777777" w:rsidR="00940D73" w:rsidRDefault="00940D73" w:rsidP="00CC6DE0">
      <w:pPr>
        <w:rPr>
          <w:rStyle w:val="SubtleEmphasis"/>
          <w:rFonts w:ascii="Times New Roman" w:hAnsi="Times New Roman" w:cs="Times New Roman"/>
          <w:i w:val="0"/>
          <w:iCs w:val="0"/>
          <w:color w:val="000000"/>
        </w:rPr>
      </w:pPr>
    </w:p>
    <w:p w14:paraId="6FAFDED3" w14:textId="77777777" w:rsidR="00FC5DD5" w:rsidRDefault="00FC5DD5" w:rsidP="00CC6DE0">
      <w:pPr>
        <w:rPr>
          <w:rStyle w:val="SubtleEmphasis"/>
          <w:rFonts w:ascii="Times New Roman" w:hAnsi="Times New Roman" w:cs="Times New Roman"/>
          <w:i w:val="0"/>
          <w:iCs w:val="0"/>
          <w:color w:val="000000"/>
        </w:rPr>
      </w:pPr>
    </w:p>
    <w:p w14:paraId="490428E8" w14:textId="77777777" w:rsidR="00FC5DD5" w:rsidRDefault="00FC5DD5" w:rsidP="00CC6DE0">
      <w:pPr>
        <w:rPr>
          <w:rStyle w:val="SubtleEmphasis"/>
          <w:rFonts w:ascii="Times New Roman" w:hAnsi="Times New Roman" w:cs="Times New Roman"/>
          <w:i w:val="0"/>
          <w:iCs w:val="0"/>
          <w:color w:val="000000"/>
        </w:rPr>
      </w:pPr>
    </w:p>
    <w:p w14:paraId="3FA2279F" w14:textId="77777777" w:rsidR="00FC5DD5" w:rsidRDefault="00FC5DD5" w:rsidP="00CC6DE0">
      <w:pPr>
        <w:rPr>
          <w:rStyle w:val="SubtleEmphasis"/>
          <w:rFonts w:ascii="Times New Roman" w:hAnsi="Times New Roman" w:cs="Times New Roman"/>
          <w:i w:val="0"/>
          <w:iCs w:val="0"/>
          <w:color w:val="000000"/>
        </w:rPr>
      </w:pPr>
    </w:p>
    <w:p w14:paraId="4AD6C259" w14:textId="77777777" w:rsidR="00FC5DD5" w:rsidRDefault="00FC5DD5" w:rsidP="00CC6DE0">
      <w:pPr>
        <w:rPr>
          <w:rStyle w:val="SubtleEmphasis"/>
          <w:rFonts w:ascii="Times New Roman" w:hAnsi="Times New Roman" w:cs="Times New Roman"/>
          <w:i w:val="0"/>
          <w:iCs w:val="0"/>
          <w:color w:val="000000"/>
        </w:rPr>
      </w:pPr>
    </w:p>
    <w:p w14:paraId="2BEAA407" w14:textId="77777777" w:rsidR="00FC5DD5" w:rsidRDefault="00FC5DD5" w:rsidP="00CC6DE0">
      <w:pPr>
        <w:rPr>
          <w:rStyle w:val="SubtleEmphasis"/>
          <w:rFonts w:ascii="Times New Roman" w:hAnsi="Times New Roman" w:cs="Times New Roman"/>
          <w:i w:val="0"/>
          <w:iCs w:val="0"/>
          <w:color w:val="000000"/>
        </w:rPr>
      </w:pPr>
    </w:p>
    <w:p w14:paraId="63A37642" w14:textId="77777777" w:rsidR="00FC5DD5" w:rsidRDefault="00FC5DD5" w:rsidP="00CC6DE0">
      <w:pPr>
        <w:rPr>
          <w:rStyle w:val="SubtleEmphasis"/>
          <w:rFonts w:ascii="Times New Roman" w:hAnsi="Times New Roman" w:cs="Times New Roman"/>
          <w:i w:val="0"/>
          <w:iCs w:val="0"/>
          <w:color w:val="000000"/>
        </w:rPr>
      </w:pPr>
    </w:p>
    <w:p w14:paraId="10FCBA64" w14:textId="77777777" w:rsidR="00FC5DD5" w:rsidRDefault="00FC5DD5" w:rsidP="00CC6DE0">
      <w:pPr>
        <w:rPr>
          <w:rStyle w:val="SubtleEmphasis"/>
          <w:rFonts w:ascii="Times New Roman" w:hAnsi="Times New Roman" w:cs="Times New Roman"/>
          <w:i w:val="0"/>
          <w:iCs w:val="0"/>
          <w:color w:val="000000"/>
        </w:rPr>
      </w:pPr>
    </w:p>
    <w:p w14:paraId="4A873DD5" w14:textId="77777777" w:rsidR="00FC5DD5" w:rsidRDefault="00FC5DD5" w:rsidP="00CC6DE0">
      <w:pPr>
        <w:rPr>
          <w:rStyle w:val="SubtleEmphasis"/>
          <w:rFonts w:ascii="Times New Roman" w:hAnsi="Times New Roman" w:cs="Times New Roman"/>
          <w:i w:val="0"/>
          <w:iCs w:val="0"/>
          <w:color w:val="000000"/>
        </w:rPr>
      </w:pPr>
    </w:p>
    <w:p w14:paraId="415BF45D" w14:textId="77777777" w:rsidR="00FC5DD5" w:rsidRDefault="00FC5DD5" w:rsidP="00CC6DE0">
      <w:pPr>
        <w:rPr>
          <w:rStyle w:val="SubtleEmphasis"/>
          <w:rFonts w:ascii="Times New Roman" w:hAnsi="Times New Roman" w:cs="Times New Roman"/>
          <w:i w:val="0"/>
          <w:iCs w:val="0"/>
          <w:color w:val="000000"/>
        </w:rPr>
      </w:pPr>
    </w:p>
    <w:p w14:paraId="7FBA6168" w14:textId="77777777" w:rsidR="00FC5DD5" w:rsidRDefault="00FC5DD5" w:rsidP="00CC6DE0">
      <w:pPr>
        <w:rPr>
          <w:rStyle w:val="SubtleEmphasis"/>
          <w:rFonts w:ascii="Times New Roman" w:hAnsi="Times New Roman" w:cs="Times New Roman"/>
          <w:i w:val="0"/>
          <w:iCs w:val="0"/>
          <w:color w:val="000000"/>
        </w:rPr>
      </w:pPr>
    </w:p>
    <w:p w14:paraId="2C37D9E1" w14:textId="77777777" w:rsidR="00EA682E" w:rsidRDefault="00EA682E" w:rsidP="00EA682E">
      <w:pPr>
        <w:rPr>
          <w:rStyle w:val="SubtleEmphasis"/>
          <w:rFonts w:ascii="Times New Roman" w:hAnsi="Times New Roman" w:cs="Times New Roman"/>
          <w:i w:val="0"/>
          <w:iCs w:val="0"/>
          <w:color w:val="000000"/>
        </w:rPr>
      </w:pPr>
    </w:p>
    <w:p w14:paraId="75AE5365" w14:textId="77777777" w:rsidR="00BC2629" w:rsidRPr="00EA682E" w:rsidRDefault="00BC2629" w:rsidP="00EA682E"/>
    <w:p w14:paraId="38308B95" w14:textId="77777777" w:rsidR="00F864B6" w:rsidRDefault="00F864B6" w:rsidP="00FC5DD5">
      <w:pPr>
        <w:jc w:val="right"/>
        <w:rPr>
          <w:rStyle w:val="SubtleEmphasis"/>
          <w:rFonts w:ascii="Times New Roman" w:hAnsi="Times New Roman" w:cs="Times New Roman"/>
          <w:i w:val="0"/>
          <w:iCs w:val="0"/>
          <w:color w:val="000000"/>
        </w:rPr>
      </w:pPr>
    </w:p>
    <w:p w14:paraId="58948113" w14:textId="77777777" w:rsidR="00F864B6" w:rsidRDefault="00F864B6" w:rsidP="00FC5DD5">
      <w:pPr>
        <w:jc w:val="right"/>
        <w:rPr>
          <w:rStyle w:val="SubtleEmphasis"/>
        </w:rPr>
      </w:pPr>
    </w:p>
    <w:p w14:paraId="3BC22E8C" w14:textId="5428AB77"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14:paraId="7C060F2C" w14:textId="77777777" w:rsidTr="00362565">
        <w:tc>
          <w:tcPr>
            <w:tcW w:w="9287" w:type="dxa"/>
          </w:tcPr>
          <w:p w14:paraId="23807738"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126A6854"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17310ED9"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50135460"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098D3E6"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5205DD0B"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45FDDB91"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6DD2B15"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5DCAA390"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41F1AA79"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6F25B1A8"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141D61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463B2BC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670A8F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1B390C78"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76A02405"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7892B824"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2FAF45AC"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7210B66A"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06330609"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6E7B2EC1"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6BD97C1"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273817C"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143B38A2"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3EF85660"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166B34"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F1B8AEC"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0EAD623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2C9CBF5A" w14:textId="77777777" w:rsidR="00FD542F" w:rsidRPr="0028471E" w:rsidRDefault="00FD542F" w:rsidP="00362565">
            <w:pPr>
              <w:spacing w:after="0" w:line="240" w:lineRule="auto"/>
              <w:rPr>
                <w:rFonts w:ascii="Times New Roman" w:hAnsi="Times New Roman" w:cs="Times New Roman"/>
                <w:color w:val="000000"/>
                <w:lang w:val="sr-Latn-CS"/>
              </w:rPr>
            </w:pPr>
          </w:p>
          <w:p w14:paraId="1465B976" w14:textId="77777777" w:rsidR="00FD542F" w:rsidRPr="0028471E" w:rsidRDefault="00FD542F" w:rsidP="00362565">
            <w:pPr>
              <w:spacing w:after="0" w:line="240" w:lineRule="auto"/>
              <w:rPr>
                <w:rFonts w:ascii="Times New Roman" w:hAnsi="Times New Roman" w:cs="Times New Roman"/>
                <w:color w:val="000000"/>
                <w:lang w:val="sr-Latn-CS"/>
              </w:rPr>
            </w:pPr>
          </w:p>
          <w:p w14:paraId="1D88AE93" w14:textId="77777777" w:rsidR="00FD542F" w:rsidRPr="0028471E" w:rsidRDefault="00FD542F" w:rsidP="00362565">
            <w:pPr>
              <w:pStyle w:val="1tekst"/>
              <w:ind w:firstLine="0"/>
              <w:rPr>
                <w:rFonts w:ascii="Times New Roman" w:hAnsi="Times New Roman" w:cs="Times New Roman"/>
                <w:color w:val="000000"/>
                <w:sz w:val="24"/>
                <w:szCs w:val="24"/>
              </w:rPr>
            </w:pPr>
          </w:p>
          <w:p w14:paraId="1F9DF48D" w14:textId="77777777" w:rsidR="00FD542F" w:rsidRPr="0028471E" w:rsidRDefault="00FD542F" w:rsidP="00362565">
            <w:pPr>
              <w:pStyle w:val="1tekst"/>
              <w:ind w:firstLine="0"/>
              <w:rPr>
                <w:rFonts w:ascii="Times New Roman" w:hAnsi="Times New Roman" w:cs="Times New Roman"/>
                <w:color w:val="000000"/>
                <w:sz w:val="24"/>
                <w:szCs w:val="24"/>
              </w:rPr>
            </w:pPr>
          </w:p>
          <w:p w14:paraId="09BB9314"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0F8111EF" w14:textId="77777777" w:rsidR="00FD542F" w:rsidRPr="0061121C" w:rsidRDefault="00FD542F" w:rsidP="00FD542F">
      <w:pPr>
        <w:rPr>
          <w:rFonts w:ascii="Times New Roman" w:hAnsi="Times New Roman" w:cs="Times New Roman"/>
          <w:color w:val="000000"/>
          <w:sz w:val="6"/>
        </w:rPr>
      </w:pPr>
    </w:p>
    <w:p w14:paraId="6599B68B"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35587640"/>
      <w:r w:rsidRPr="0028471E">
        <w:rPr>
          <w:i w:val="0"/>
          <w:iCs w:val="0"/>
          <w:u w:val="none"/>
        </w:rPr>
        <w:lastRenderedPageBreak/>
        <w:t>NACRT UGOVORA O JAVNOJ NABAVCI</w:t>
      </w:r>
      <w:bookmarkEnd w:id="32"/>
      <w:bookmarkEnd w:id="33"/>
      <w:r w:rsidR="008474E1">
        <w:rPr>
          <w:i w:val="0"/>
          <w:iCs w:val="0"/>
          <w:u w:val="none"/>
        </w:rPr>
        <w:t xml:space="preserve"> </w:t>
      </w:r>
    </w:p>
    <w:p w14:paraId="54FCDF97" w14:textId="77777777" w:rsidR="00B460F9" w:rsidRPr="0028471E" w:rsidRDefault="00B460F9" w:rsidP="00B460F9">
      <w:pPr>
        <w:spacing w:after="0" w:line="240" w:lineRule="auto"/>
        <w:jc w:val="both"/>
        <w:rPr>
          <w:rFonts w:ascii="Times New Roman" w:hAnsi="Times New Roman" w:cs="Times New Roman"/>
          <w:color w:val="000000"/>
          <w:sz w:val="16"/>
          <w:szCs w:val="24"/>
        </w:rPr>
      </w:pPr>
    </w:p>
    <w:p w14:paraId="041A8FAE"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Ovaj ugovor zaključen </w:t>
      </w:r>
      <w:proofErr w:type="gramStart"/>
      <w:r w:rsidRPr="0028471E">
        <w:rPr>
          <w:rFonts w:ascii="Times New Roman" w:hAnsi="Times New Roman" w:cs="Times New Roman"/>
          <w:color w:val="000000"/>
          <w:sz w:val="24"/>
          <w:szCs w:val="24"/>
        </w:rPr>
        <w:t>je  između</w:t>
      </w:r>
      <w:proofErr w:type="gramEnd"/>
      <w:r w:rsidRPr="0028471E">
        <w:rPr>
          <w:rFonts w:ascii="Times New Roman" w:hAnsi="Times New Roman" w:cs="Times New Roman"/>
          <w:color w:val="000000"/>
          <w:sz w:val="24"/>
          <w:szCs w:val="24"/>
        </w:rPr>
        <w:t>:</w:t>
      </w:r>
    </w:p>
    <w:p w14:paraId="0A06C84D"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413EED64"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w:t>
      </w:r>
      <w:r w:rsidR="00BC2629">
        <w:rPr>
          <w:rFonts w:ascii="Times New Roman" w:hAnsi="Times New Roman" w:cs="Times New Roman"/>
          <w:bCs/>
          <w:color w:val="000000"/>
          <w:sz w:val="24"/>
          <w:szCs w:val="24"/>
        </w:rPr>
        <w:t>stupa Izvršni direktor, Zoran Đukanović</w:t>
      </w:r>
      <w:r w:rsidRPr="0028471E">
        <w:rPr>
          <w:rFonts w:ascii="Times New Roman" w:hAnsi="Times New Roman" w:cs="Times New Roman"/>
          <w:color w:val="000000"/>
          <w:sz w:val="24"/>
          <w:szCs w:val="24"/>
        </w:rPr>
        <w:t>, (u daljem tekstu: Naručilac)</w:t>
      </w:r>
    </w:p>
    <w:p w14:paraId="2625F0BE"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14:paraId="18917394"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1F0BC458"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217813B3"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1698888E"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74BB70D8"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55E516B0" w14:textId="39EE0001"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53374F">
        <w:rPr>
          <w:rFonts w:ascii="Times New Roman" w:hAnsi="Times New Roman" w:cs="Times New Roman"/>
          <w:color w:val="000000"/>
          <w:sz w:val="24"/>
          <w:szCs w:val="24"/>
        </w:rPr>
        <w:t>43/20</w:t>
      </w:r>
      <w:r w:rsidRPr="008474E1">
        <w:rPr>
          <w:rFonts w:ascii="Times New Roman" w:hAnsi="Times New Roman" w:cs="Times New Roman"/>
          <w:color w:val="000000"/>
          <w:sz w:val="24"/>
          <w:szCs w:val="24"/>
        </w:rPr>
        <w:t xml:space="preserve"> </w:t>
      </w:r>
      <w:proofErr w:type="gramStart"/>
      <w:r w:rsidRPr="00FD1853">
        <w:rPr>
          <w:rFonts w:ascii="Times New Roman" w:hAnsi="Times New Roman" w:cs="Times New Roman"/>
          <w:color w:val="000000"/>
          <w:sz w:val="24"/>
          <w:szCs w:val="24"/>
        </w:rPr>
        <w:t>od</w:t>
      </w:r>
      <w:proofErr w:type="gramEnd"/>
      <w:r w:rsidRPr="00FD1853">
        <w:rPr>
          <w:rFonts w:ascii="Times New Roman" w:hAnsi="Times New Roman" w:cs="Times New Roman"/>
          <w:color w:val="000000"/>
          <w:sz w:val="24"/>
          <w:szCs w:val="24"/>
        </w:rPr>
        <w:t xml:space="preserve"> </w:t>
      </w:r>
      <w:r w:rsidR="00360419">
        <w:rPr>
          <w:rFonts w:ascii="Times New Roman" w:hAnsi="Times New Roman" w:cs="Times New Roman"/>
          <w:sz w:val="24"/>
          <w:szCs w:val="24"/>
        </w:rPr>
        <w:t>24</w:t>
      </w:r>
      <w:r w:rsidR="0053374F">
        <w:rPr>
          <w:rFonts w:ascii="Times New Roman" w:hAnsi="Times New Roman" w:cs="Times New Roman"/>
          <w:sz w:val="24"/>
          <w:szCs w:val="24"/>
        </w:rPr>
        <w:t>.04.2020</w:t>
      </w:r>
      <w:r w:rsidRPr="00FD1853">
        <w:rPr>
          <w:rFonts w:ascii="Times New Roman" w:hAnsi="Times New Roman" w:cs="Times New Roman"/>
          <w:sz w:val="24"/>
          <w:szCs w:val="24"/>
        </w:rPr>
        <w:t xml:space="preserve">. </w:t>
      </w:r>
      <w:proofErr w:type="gramStart"/>
      <w:r w:rsidRPr="00FD1853">
        <w:rPr>
          <w:rFonts w:ascii="Times New Roman" w:hAnsi="Times New Roman" w:cs="Times New Roman"/>
          <w:color w:val="000000"/>
          <w:sz w:val="24"/>
          <w:szCs w:val="24"/>
        </w:rPr>
        <w:t>godine</w:t>
      </w:r>
      <w:proofErr w:type="gramEnd"/>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E17F92" w:rsidRPr="0028471E">
        <w:rPr>
          <w:rFonts w:ascii="Times New Roman" w:hAnsi="Times New Roman" w:cs="Times New Roman"/>
          <w:color w:val="000000"/>
          <w:sz w:val="24"/>
          <w:szCs w:val="24"/>
          <w:lang w:val="it-IT"/>
        </w:rPr>
        <w:t xml:space="preserve"> </w:t>
      </w:r>
      <w:r w:rsidR="0053374F">
        <w:rPr>
          <w:rFonts w:ascii="Times New Roman" w:hAnsi="Times New Roman" w:cs="Times New Roman"/>
          <w:color w:val="000000"/>
          <w:sz w:val="24"/>
          <w:szCs w:val="28"/>
          <w:lang w:val="it-IT"/>
        </w:rPr>
        <w:t>Izgradnja STS 10/0,4 kV  ‘’Sukuruć 16’’ sa priključnim DV 10 kV kablovskim vodom- KO Vuksan Lekić, Tuzi</w:t>
      </w:r>
      <w:r w:rsidR="00F57461">
        <w:rPr>
          <w:rFonts w:ascii="Times New Roman" w:hAnsi="Times New Roman" w:cs="Times New Roman"/>
          <w:color w:val="000000"/>
          <w:sz w:val="24"/>
          <w:szCs w:val="24"/>
          <w:lang w:val="it-IT"/>
        </w:rPr>
        <w:t xml:space="preserve"> </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14:paraId="50A44078"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484A0FF6" w14:textId="77777777"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5C533E6F" w14:textId="66315A22" w:rsidR="000015CE" w:rsidRPr="00B52177" w:rsidRDefault="000015CE"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Predmet ovog Ugovora je n</w:t>
      </w:r>
      <w:r w:rsidR="007D7994">
        <w:rPr>
          <w:rFonts w:ascii="Times New Roman" w:hAnsi="Times New Roman" w:cs="Times New Roman"/>
          <w:sz w:val="24"/>
          <w:szCs w:val="24"/>
        </w:rPr>
        <w:t>abavka radova</w:t>
      </w:r>
      <w:r w:rsidRPr="0028471E">
        <w:rPr>
          <w:rFonts w:ascii="Times New Roman" w:hAnsi="Times New Roman" w:cs="Times New Roman"/>
          <w:sz w:val="24"/>
          <w:szCs w:val="24"/>
        </w:rPr>
        <w:t xml:space="preserve">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53374F">
        <w:rPr>
          <w:rFonts w:ascii="Times New Roman" w:hAnsi="Times New Roman" w:cs="Times New Roman"/>
          <w:color w:val="000000"/>
          <w:sz w:val="24"/>
          <w:szCs w:val="28"/>
          <w:lang w:val="it-IT"/>
        </w:rPr>
        <w:t>Izgradnja STS 10/0</w:t>
      </w:r>
      <w:proofErr w:type="gramStart"/>
      <w:r w:rsidR="0053374F">
        <w:rPr>
          <w:rFonts w:ascii="Times New Roman" w:hAnsi="Times New Roman" w:cs="Times New Roman"/>
          <w:color w:val="000000"/>
          <w:sz w:val="24"/>
          <w:szCs w:val="28"/>
          <w:lang w:val="it-IT"/>
        </w:rPr>
        <w:t>,4</w:t>
      </w:r>
      <w:proofErr w:type="gramEnd"/>
      <w:r w:rsidR="0053374F">
        <w:rPr>
          <w:rFonts w:ascii="Times New Roman" w:hAnsi="Times New Roman" w:cs="Times New Roman"/>
          <w:color w:val="000000"/>
          <w:sz w:val="24"/>
          <w:szCs w:val="28"/>
          <w:lang w:val="it-IT"/>
        </w:rPr>
        <w:t xml:space="preserve"> kV ‘’Sukuruć 16’’ sa priključnim DV 10 kV kablovskim vodom- KO Vuksan Lekić, Tuzi</w:t>
      </w:r>
      <w:r w:rsidR="00941207">
        <w:rPr>
          <w:rFonts w:ascii="Times New Roman" w:hAnsi="Times New Roman" w:cs="Times New Roman"/>
          <w:color w:val="000000"/>
          <w:sz w:val="24"/>
          <w:szCs w:val="24"/>
        </w:rPr>
        <w:t>.</w:t>
      </w:r>
      <w:r w:rsidR="00F57461">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Ponuda Izvođača i specifikacija </w:t>
      </w:r>
      <w:r w:rsidR="00B52177">
        <w:rPr>
          <w:rFonts w:ascii="Times New Roman" w:hAnsi="Times New Roman" w:cs="Times New Roman"/>
          <w:sz w:val="24"/>
          <w:szCs w:val="24"/>
        </w:rPr>
        <w:t>Naručioca integrisane su</w:t>
      </w:r>
      <w:r w:rsidRPr="0028471E">
        <w:rPr>
          <w:rFonts w:ascii="Times New Roman" w:hAnsi="Times New Roman" w:cs="Times New Roman"/>
          <w:sz w:val="24"/>
          <w:szCs w:val="24"/>
        </w:rPr>
        <w:t xml:space="preserve"> u odredbama ovog Ugovora.</w:t>
      </w:r>
    </w:p>
    <w:p w14:paraId="008F2203" w14:textId="77777777"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187FF8" w14:textId="77777777"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14:paraId="5CF20D62" w14:textId="46D5E74D" w:rsidR="00FC5DD5" w:rsidRDefault="00FC5DD5" w:rsidP="00BC2629">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proofErr w:type="gramStart"/>
      <w:r w:rsidRPr="0028471E">
        <w:rPr>
          <w:rFonts w:ascii="Times New Roman" w:hAnsi="Times New Roman" w:cs="Times New Roman"/>
          <w:sz w:val="24"/>
          <w:szCs w:val="24"/>
        </w:rPr>
        <w:t>a</w:t>
      </w:r>
      <w:proofErr w:type="gramEnd"/>
      <w:r w:rsidRPr="0028471E">
        <w:rPr>
          <w:rFonts w:ascii="Times New Roman" w:hAnsi="Times New Roman" w:cs="Times New Roman"/>
          <w:sz w:val="24"/>
          <w:szCs w:val="24"/>
        </w:rPr>
        <w:t xml:space="preserve"> iznosi </w:t>
      </w:r>
      <w:r w:rsidR="00B52177">
        <w:rPr>
          <w:rFonts w:ascii="Times New Roman" w:hAnsi="Times New Roman" w:cs="Times New Roman"/>
          <w:sz w:val="24"/>
          <w:szCs w:val="24"/>
          <w:lang w:val="sr-Latn-CS"/>
        </w:rPr>
        <w:t xml:space="preserve">_________ </w:t>
      </w:r>
      <w:r w:rsidR="00BC2629">
        <w:rPr>
          <w:rFonts w:ascii="Times New Roman" w:hAnsi="Times New Roman" w:cs="Times New Roman"/>
          <w:sz w:val="24"/>
          <w:szCs w:val="24"/>
        </w:rPr>
        <w:t>€.</w:t>
      </w:r>
    </w:p>
    <w:p w14:paraId="171753D6" w14:textId="77777777" w:rsidR="00B52177" w:rsidRPr="0028471E" w:rsidRDefault="00B52177" w:rsidP="00BC2629">
      <w:pPr>
        <w:autoSpaceDE w:val="0"/>
        <w:autoSpaceDN w:val="0"/>
        <w:adjustRightInd w:val="0"/>
        <w:spacing w:after="0" w:line="240" w:lineRule="auto"/>
        <w:jc w:val="both"/>
        <w:rPr>
          <w:rFonts w:ascii="Times New Roman" w:hAnsi="Times New Roman" w:cs="Times New Roman"/>
          <w:sz w:val="24"/>
          <w:szCs w:val="24"/>
        </w:rPr>
      </w:pPr>
    </w:p>
    <w:p w14:paraId="4CF84819" w14:textId="77777777" w:rsid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PDV po obračunskoj stopi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21</w:t>
      </w:r>
      <w:r w:rsidR="00BC2629">
        <w:rPr>
          <w:rFonts w:ascii="Times New Roman" w:hAnsi="Times New Roman" w:cs="Times New Roman"/>
          <w:sz w:val="24"/>
          <w:szCs w:val="24"/>
        </w:rPr>
        <w:t>% iznosi _________________ €.</w:t>
      </w:r>
    </w:p>
    <w:p w14:paraId="0E5BB4FA" w14:textId="77777777" w:rsidR="00B52177" w:rsidRPr="0028471E" w:rsidRDefault="00B52177" w:rsidP="00FC5DD5">
      <w:pPr>
        <w:autoSpaceDE w:val="0"/>
        <w:autoSpaceDN w:val="0"/>
        <w:adjustRightInd w:val="0"/>
        <w:spacing w:after="0" w:line="240" w:lineRule="auto"/>
        <w:rPr>
          <w:rFonts w:ascii="Times New Roman" w:hAnsi="Times New Roman" w:cs="Times New Roman"/>
          <w:sz w:val="24"/>
          <w:szCs w:val="24"/>
        </w:rPr>
      </w:pPr>
    </w:p>
    <w:p w14:paraId="3A64F53D" w14:textId="4E20E67F" w:rsidR="007F21C1" w:rsidRPr="007F21C1" w:rsidRDefault="00FC5DD5" w:rsidP="007F21C1">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w:t>
      </w:r>
      <w:proofErr w:type="gramStart"/>
      <w:r w:rsidRPr="0028471E">
        <w:rPr>
          <w:rFonts w:ascii="Times New Roman" w:hAnsi="Times New Roman" w:cs="Times New Roman"/>
          <w:sz w:val="24"/>
          <w:szCs w:val="24"/>
        </w:rPr>
        <w:t>sa</w:t>
      </w:r>
      <w:proofErr w:type="gramEnd"/>
      <w:r w:rsidRPr="0028471E">
        <w:rPr>
          <w:rFonts w:ascii="Times New Roman" w:hAnsi="Times New Roman" w:cs="Times New Roman"/>
          <w:sz w:val="24"/>
          <w:szCs w:val="24"/>
        </w:rPr>
        <w:t xml:space="preserve"> PDV-om,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 </w:t>
      </w:r>
    </w:p>
    <w:p w14:paraId="4A36AC23" w14:textId="77777777"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14:paraId="158A04A2" w14:textId="2A060485" w:rsidR="007D7994" w:rsidRDefault="007F21C1" w:rsidP="007F21C1">
      <w:pPr>
        <w:spacing w:after="0" w:line="240" w:lineRule="auto"/>
        <w:jc w:val="both"/>
        <w:rPr>
          <w:rFonts w:ascii="Times New Roman" w:hAnsi="Times New Roman" w:cs="Times New Roman"/>
          <w:sz w:val="24"/>
          <w:szCs w:val="24"/>
        </w:rPr>
      </w:pPr>
      <w:r w:rsidRPr="00711917">
        <w:rPr>
          <w:rFonts w:ascii="Times New Roman" w:hAnsi="Times New Roman" w:cs="Times New Roman"/>
          <w:sz w:val="24"/>
          <w:szCs w:val="24"/>
          <w:lang w:val="sl-SI"/>
        </w:rPr>
        <w:t xml:space="preserve">Naručilac će izvršiti  plaćanje </w:t>
      </w:r>
      <w:r w:rsidRPr="00711917">
        <w:rPr>
          <w:rFonts w:ascii="Times New Roman" w:hAnsi="Times New Roman" w:cs="Times New Roman"/>
          <w:sz w:val="24"/>
          <w:szCs w:val="24"/>
        </w:rPr>
        <w:t xml:space="preserve">u roku od 60 dana od dana ispostavljanja </w:t>
      </w:r>
      <w:r w:rsidRPr="00711917">
        <w:rPr>
          <w:rFonts w:ascii="Times New Roman" w:eastAsia="Times New Roman" w:hAnsi="Times New Roman" w:cs="Times New Roman"/>
          <w:sz w:val="24"/>
          <w:szCs w:val="24"/>
        </w:rPr>
        <w:t xml:space="preserve">ovjerene okončane situacije. Okonačna situacija se ispostvalja nakon pozitivnog </w:t>
      </w:r>
      <w:proofErr w:type="gramStart"/>
      <w:r w:rsidRPr="00711917">
        <w:rPr>
          <w:rFonts w:ascii="Times New Roman" w:eastAsia="Times New Roman" w:hAnsi="Times New Roman" w:cs="Times New Roman"/>
          <w:sz w:val="24"/>
          <w:szCs w:val="24"/>
        </w:rPr>
        <w:t>izvještaja  komisije</w:t>
      </w:r>
      <w:proofErr w:type="gramEnd"/>
      <w:r w:rsidRPr="00711917">
        <w:rPr>
          <w:rFonts w:ascii="Times New Roman" w:eastAsia="Times New Roman" w:hAnsi="Times New Roman" w:cs="Times New Roman"/>
          <w:sz w:val="24"/>
          <w:szCs w:val="24"/>
        </w:rPr>
        <w:t xml:space="preserve"> za tehnički pregled.</w:t>
      </w:r>
      <w:r w:rsidRPr="00711917">
        <w:t xml:space="preserve"> </w:t>
      </w:r>
      <w:r w:rsidRPr="00711917">
        <w:rPr>
          <w:rFonts w:ascii="Times New Roman" w:eastAsia="Times New Roman" w:hAnsi="Times New Roman" w:cs="Times New Roman"/>
          <w:sz w:val="24"/>
          <w:szCs w:val="24"/>
        </w:rPr>
        <w:t>Naručilac će primljenu situaciju, ako nema primjedbi</w:t>
      </w:r>
      <w:proofErr w:type="gramStart"/>
      <w:r w:rsidRPr="00711917">
        <w:rPr>
          <w:rFonts w:ascii="Times New Roman" w:eastAsia="Times New Roman" w:hAnsi="Times New Roman" w:cs="Times New Roman"/>
          <w:sz w:val="24"/>
          <w:szCs w:val="24"/>
        </w:rPr>
        <w:t>,  ovjeriti</w:t>
      </w:r>
      <w:proofErr w:type="gramEnd"/>
      <w:r w:rsidRPr="00711917">
        <w:rPr>
          <w:rFonts w:ascii="Times New Roman" w:eastAsia="Times New Roman" w:hAnsi="Times New Roman" w:cs="Times New Roman"/>
          <w:sz w:val="24"/>
          <w:szCs w:val="24"/>
        </w:rPr>
        <w:t xml:space="preserve"> u roku od 7 dana. </w:t>
      </w:r>
      <w:r w:rsidRPr="00711917">
        <w:rPr>
          <w:rFonts w:ascii="Times New Roman" w:hAnsi="Times New Roman" w:cs="Times New Roman"/>
          <w:sz w:val="24"/>
          <w:szCs w:val="24"/>
        </w:rPr>
        <w:t xml:space="preserve">Način plaćanja virmanski </w:t>
      </w:r>
      <w:proofErr w:type="gramStart"/>
      <w:r w:rsidRPr="00711917">
        <w:rPr>
          <w:rFonts w:ascii="Times New Roman" w:hAnsi="Times New Roman" w:cs="Times New Roman"/>
          <w:sz w:val="24"/>
          <w:szCs w:val="24"/>
        </w:rPr>
        <w:t>na</w:t>
      </w:r>
      <w:proofErr w:type="gramEnd"/>
      <w:r w:rsidRPr="00711917">
        <w:rPr>
          <w:rFonts w:ascii="Times New Roman" w:hAnsi="Times New Roman" w:cs="Times New Roman"/>
          <w:sz w:val="24"/>
          <w:szCs w:val="24"/>
        </w:rPr>
        <w:t xml:space="preserve"> žiro račun izvođača.</w:t>
      </w:r>
    </w:p>
    <w:p w14:paraId="43E81B1D" w14:textId="77777777" w:rsidR="007F21C1" w:rsidRDefault="007F21C1" w:rsidP="007F21C1">
      <w:pPr>
        <w:spacing w:after="0" w:line="240" w:lineRule="auto"/>
        <w:jc w:val="both"/>
        <w:rPr>
          <w:rFonts w:ascii="Times New Roman" w:hAnsi="Times New Roman" w:cs="Times New Roman"/>
          <w:b/>
          <w:color w:val="000000"/>
          <w:sz w:val="24"/>
          <w:szCs w:val="24"/>
          <w:lang w:val="pl-PL"/>
        </w:rPr>
      </w:pPr>
    </w:p>
    <w:p w14:paraId="6AE07299" w14:textId="77777777"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14:paraId="3F9936D1"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14:paraId="73D8C4AB" w14:textId="77777777" w:rsidR="00FC5DD5" w:rsidRPr="0028471E" w:rsidRDefault="00FC5DD5" w:rsidP="00FC5DD5">
      <w:pPr>
        <w:spacing w:after="0" w:line="240" w:lineRule="auto"/>
        <w:jc w:val="both"/>
        <w:rPr>
          <w:rFonts w:ascii="Times New Roman" w:hAnsi="Times New Roman" w:cs="Times New Roman"/>
          <w:sz w:val="24"/>
          <w:szCs w:val="24"/>
          <w:lang w:val="pl-PL"/>
        </w:rPr>
      </w:pPr>
    </w:p>
    <w:p w14:paraId="5DFDBEAB"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14:paraId="418A99F8" w14:textId="1ABCB4B3" w:rsidR="00F57461" w:rsidRPr="009A14B4" w:rsidRDefault="00941207" w:rsidP="00FC5DD5">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p>
    <w:p w14:paraId="03E18A3B" w14:textId="77777777"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 xml:space="preserve">Zvaničnu komunikaciju u vezi </w:t>
      </w:r>
      <w:proofErr w:type="gramStart"/>
      <w:r w:rsidRPr="0028471E">
        <w:rPr>
          <w:rFonts w:ascii="Times New Roman" w:hAnsi="Times New Roman" w:cs="Times New Roman"/>
          <w:sz w:val="24"/>
          <w:szCs w:val="24"/>
        </w:rPr>
        <w:t>sa</w:t>
      </w:r>
      <w:proofErr w:type="gramEnd"/>
      <w:r w:rsidRPr="0028471E">
        <w:rPr>
          <w:rFonts w:ascii="Times New Roman" w:hAnsi="Times New Roman" w:cs="Times New Roman"/>
          <w:sz w:val="24"/>
          <w:szCs w:val="24"/>
        </w:rPr>
        <w:t xml:space="preserve"> finansijskim pitanjima vezanim za realizaciju ugovora ostvariće se putem maila komunikacije. Osobe za komunikaciju su:</w:t>
      </w:r>
    </w:p>
    <w:p w14:paraId="7E80A09F" w14:textId="77777777" w:rsidR="00FC5DD5" w:rsidRPr="0028471E" w:rsidRDefault="00FC5DD5" w:rsidP="00FC5DD5">
      <w:pPr>
        <w:spacing w:after="0" w:line="240" w:lineRule="auto"/>
        <w:jc w:val="both"/>
        <w:rPr>
          <w:rFonts w:ascii="Times New Roman" w:hAnsi="Times New Roman" w:cs="Times New Roman"/>
          <w:sz w:val="24"/>
          <w:szCs w:val="24"/>
        </w:rPr>
      </w:pPr>
    </w:p>
    <w:p w14:paraId="279EE485" w14:textId="186A641D"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007F21C1">
        <w:rPr>
          <w:rFonts w:ascii="Times New Roman" w:hAnsi="Times New Roman" w:cs="Times New Roman"/>
          <w:sz w:val="24"/>
          <w:szCs w:val="24"/>
        </w:rPr>
        <w:t xml:space="preserve">                            </w:t>
      </w:r>
      <w:r w:rsidRPr="0028471E">
        <w:rPr>
          <w:rFonts w:ascii="Times New Roman" w:hAnsi="Times New Roman" w:cs="Times New Roman"/>
          <w:sz w:val="24"/>
          <w:szCs w:val="24"/>
          <w:lang w:val="pl-PL"/>
        </w:rPr>
        <w:t>Za Naručioca:</w:t>
      </w:r>
    </w:p>
    <w:p w14:paraId="15B19B1C" w14:textId="448F7178" w:rsidR="00FC5DD5" w:rsidRDefault="007F21C1" w:rsidP="00FC5DD5">
      <w:pPr>
        <w:spacing w:after="0" w:line="240" w:lineRule="auto"/>
        <w:ind w:left="354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FC5DD5" w:rsidRPr="0028471E">
        <w:rPr>
          <w:rFonts w:ascii="Times New Roman" w:hAnsi="Times New Roman" w:cs="Times New Roman"/>
          <w:sz w:val="24"/>
          <w:szCs w:val="24"/>
          <w:lang w:val="pl-PL"/>
        </w:rPr>
        <w:t>Za pitanja ve</w:t>
      </w:r>
      <w:r w:rsidR="00FC5DD5" w:rsidRPr="0028471E">
        <w:rPr>
          <w:rFonts w:ascii="Times New Roman" w:hAnsi="Times New Roman" w:cs="Times New Roman"/>
          <w:sz w:val="24"/>
          <w:szCs w:val="24"/>
          <w:lang w:val="sr-Latn-CS"/>
        </w:rPr>
        <w:t xml:space="preserve">zana za </w:t>
      </w:r>
      <w:r w:rsidR="00FC5DD5">
        <w:rPr>
          <w:rFonts w:ascii="Times New Roman" w:hAnsi="Times New Roman" w:cs="Times New Roman"/>
          <w:sz w:val="24"/>
          <w:szCs w:val="24"/>
          <w:lang w:val="sr-Latn-CS"/>
        </w:rPr>
        <w:t>fakturisanje</w:t>
      </w:r>
    </w:p>
    <w:p w14:paraId="59983E03" w14:textId="76EA72E6"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w:t>
      </w:r>
      <w:r w:rsidR="007F21C1">
        <w:rPr>
          <w:rFonts w:ascii="Times New Roman" w:hAnsi="Times New Roman" w:cs="Times New Roman"/>
          <w:sz w:val="24"/>
          <w:szCs w:val="24"/>
          <w:lang w:val="pl-PL"/>
        </w:rPr>
        <w:t xml:space="preserve">                                      </w:t>
      </w:r>
      <w:r>
        <w:rPr>
          <w:rFonts w:ascii="Times New Roman" w:hAnsi="Times New Roman" w:cs="Times New Roman"/>
          <w:sz w:val="24"/>
          <w:szCs w:val="24"/>
          <w:lang w:val="pl-PL"/>
        </w:rPr>
        <w:t>Veselinka Vuković; +382 67 477 408</w:t>
      </w:r>
    </w:p>
    <w:p w14:paraId="408FE5D0" w14:textId="139C86C2"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F21C1">
        <w:rPr>
          <w:rFonts w:ascii="Times New Roman" w:hAnsi="Times New Roman" w:cs="Times New Roman"/>
          <w:sz w:val="24"/>
          <w:szCs w:val="24"/>
        </w:rPr>
        <w:t xml:space="preserve">                    </w:t>
      </w:r>
      <w:r>
        <w:rPr>
          <w:rFonts w:ascii="Times New Roman" w:hAnsi="Times New Roman" w:cs="Times New Roman"/>
          <w:sz w:val="24"/>
          <w:szCs w:val="24"/>
        </w:rPr>
        <w:t xml:space="preserve"> Mail: </w:t>
      </w:r>
      <w:hyperlink r:id="rId11" w:history="1">
        <w:r w:rsidRPr="003B0FF3">
          <w:rPr>
            <w:rStyle w:val="Hyperlink"/>
            <w:rFonts w:ascii="Times New Roman" w:hAnsi="Times New Roman" w:cs="Times New Roman"/>
            <w:color w:val="auto"/>
            <w:sz w:val="24"/>
            <w:szCs w:val="24"/>
          </w:rPr>
          <w:t>veselinka.vukovic@cedis.me</w:t>
        </w:r>
      </w:hyperlink>
    </w:p>
    <w:p w14:paraId="6B70258A" w14:textId="77777777"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14:paraId="485D1C30" w14:textId="77777777"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 xml:space="preserve">kasnije 7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nastanka prom</w:t>
      </w:r>
      <w:r w:rsidRPr="0028471E">
        <w:rPr>
          <w:rFonts w:ascii="Times New Roman" w:hAnsi="Times New Roman" w:cs="Times New Roman"/>
          <w:sz w:val="24"/>
          <w:szCs w:val="24"/>
        </w:rPr>
        <w:t>jene.</w:t>
      </w:r>
    </w:p>
    <w:p w14:paraId="370F3D6C" w14:textId="77777777" w:rsidR="00FC5DD5" w:rsidRDefault="00FC5DD5" w:rsidP="00FC5DD5">
      <w:pPr>
        <w:spacing w:after="0" w:line="240" w:lineRule="auto"/>
        <w:jc w:val="center"/>
        <w:rPr>
          <w:rFonts w:ascii="Times New Roman" w:hAnsi="Times New Roman" w:cs="Times New Roman"/>
          <w:b/>
          <w:sz w:val="24"/>
          <w:szCs w:val="24"/>
          <w:lang w:val="pl-PL"/>
        </w:rPr>
      </w:pPr>
    </w:p>
    <w:p w14:paraId="5EB425DC" w14:textId="77777777"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14:paraId="5DDA4682" w14:textId="77777777" w:rsidR="00EC124F" w:rsidRPr="003A4F9E" w:rsidRDefault="00EC124F" w:rsidP="00EC124F">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14:paraId="399018E9" w14:textId="2AD8F1F5" w:rsidR="007F21C1" w:rsidRDefault="007F21C1" w:rsidP="007F21C1">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xml:space="preserve">- rok za </w:t>
      </w:r>
      <w:r>
        <w:rPr>
          <w:rFonts w:ascii="Times New Roman" w:hAnsi="Times New Roman"/>
          <w:sz w:val="24"/>
          <w:szCs w:val="24"/>
          <w:lang w:val="pl-PL"/>
        </w:rPr>
        <w:t>završetak radova je 3</w:t>
      </w:r>
      <w:r w:rsidRPr="003A4F9E">
        <w:rPr>
          <w:rFonts w:ascii="Times New Roman" w:hAnsi="Times New Roman"/>
          <w:sz w:val="24"/>
          <w:szCs w:val="24"/>
          <w:lang w:val="pl-PL"/>
        </w:rPr>
        <w:t xml:space="preserve">0 kalendarskih dana od dana </w:t>
      </w:r>
      <w:r>
        <w:rPr>
          <w:rFonts w:ascii="Times New Roman" w:hAnsi="Times New Roman"/>
          <w:sz w:val="24"/>
          <w:szCs w:val="24"/>
          <w:lang w:val="pl-PL"/>
        </w:rPr>
        <w:t xml:space="preserve">uvođenja Izvođača u posao. </w:t>
      </w:r>
      <w:r w:rsidRPr="00D77D9D">
        <w:rPr>
          <w:rFonts w:ascii="Times New Roman" w:hAnsi="Times New Roman"/>
          <w:sz w:val="24"/>
          <w:szCs w:val="24"/>
          <w:lang w:val="pl-PL"/>
        </w:rPr>
        <w:t>Pod uvođenjem u posao podrazumijeva se</w:t>
      </w:r>
      <w:r>
        <w:rPr>
          <w:rFonts w:ascii="Times New Roman" w:hAnsi="Times New Roman"/>
          <w:sz w:val="24"/>
          <w:szCs w:val="24"/>
          <w:lang w:val="pl-PL"/>
        </w:rPr>
        <w:t xml:space="preserve"> datum otvaranja građevinskog dnevnika.</w:t>
      </w:r>
    </w:p>
    <w:p w14:paraId="68188792" w14:textId="77777777" w:rsidR="007F21C1" w:rsidRPr="00E82F24" w:rsidRDefault="007F21C1" w:rsidP="007F21C1">
      <w:pPr>
        <w:spacing w:after="0" w:line="240" w:lineRule="auto"/>
        <w:ind w:left="360"/>
        <w:jc w:val="both"/>
        <w:rPr>
          <w:rFonts w:ascii="Times New Roman" w:hAnsi="Times New Roman"/>
          <w:sz w:val="14"/>
          <w:szCs w:val="24"/>
          <w:lang w:val="pl-PL"/>
        </w:rPr>
      </w:pPr>
    </w:p>
    <w:p w14:paraId="1015DF95" w14:textId="77777777" w:rsidR="007F21C1" w:rsidRPr="00657EAF" w:rsidRDefault="007F21C1" w:rsidP="007F21C1">
      <w:p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14:paraId="322F0E0D" w14:textId="77777777" w:rsidR="007F21C1" w:rsidRPr="003A4F9E" w:rsidRDefault="007F21C1" w:rsidP="007F21C1">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Pr>
          <w:rFonts w:ascii="Times New Roman" w:hAnsi="Times New Roman"/>
          <w:sz w:val="24"/>
          <w:szCs w:val="24"/>
          <w:lang w:val="pl-PL"/>
        </w:rPr>
        <w:t>nja radova je opština Tuzi.</w:t>
      </w:r>
    </w:p>
    <w:p w14:paraId="1DC402ED" w14:textId="77777777" w:rsidR="00FC5DD5" w:rsidRPr="005542A3" w:rsidRDefault="00FC5DD5" w:rsidP="00FC5DD5">
      <w:pPr>
        <w:spacing w:after="0" w:line="240" w:lineRule="auto"/>
        <w:jc w:val="both"/>
        <w:rPr>
          <w:rFonts w:ascii="Times New Roman" w:hAnsi="Times New Roman"/>
          <w:sz w:val="24"/>
          <w:szCs w:val="24"/>
          <w:lang w:val="pl-PL"/>
        </w:rPr>
      </w:pPr>
    </w:p>
    <w:p w14:paraId="03B10B81" w14:textId="77777777"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14:paraId="3A12F954" w14:textId="77777777"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04F3DE77" w14:textId="77777777"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p>
    <w:p w14:paraId="1AAA31A2" w14:textId="77777777"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14:paraId="0E3EC263" w14:textId="77777777" w:rsidR="001F0E7F" w:rsidRPr="00711917" w:rsidRDefault="001F0E7F" w:rsidP="001F0E7F">
      <w:pPr>
        <w:spacing w:after="0" w:line="240" w:lineRule="auto"/>
        <w:jc w:val="both"/>
        <w:rPr>
          <w:rFonts w:ascii="Times New Roman" w:eastAsia="Times New Roman" w:hAnsi="Times New Roman" w:cs="Times New Roman"/>
          <w:sz w:val="24"/>
          <w:szCs w:val="24"/>
          <w:lang w:val="sr-Latn-CS"/>
        </w:rPr>
      </w:pPr>
      <w:r w:rsidRPr="00711917">
        <w:rPr>
          <w:rFonts w:ascii="Times New Roman" w:eastAsia="Times New Roman" w:hAnsi="Times New Roman" w:cs="Times New Roman"/>
          <w:sz w:val="24"/>
          <w:szCs w:val="24"/>
          <w:lang w:val="sr-Latn-CS"/>
        </w:rPr>
        <w:t>Izvođač se obavezuje:</w:t>
      </w:r>
    </w:p>
    <w:p w14:paraId="3210F859" w14:textId="77777777" w:rsidR="00711917" w:rsidRPr="00711917"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711917">
        <w:rPr>
          <w:rFonts w:ascii="Times New Roman" w:eastAsia="Times New Roman" w:hAnsi="Times New Roman" w:cs="Times New Roman"/>
          <w:sz w:val="24"/>
          <w:szCs w:val="24"/>
          <w:lang w:val="sr-Latn-CS" w:eastAsia="zh-TW"/>
        </w:rPr>
        <w:t>da</w:t>
      </w:r>
      <w:r w:rsidRPr="00711917">
        <w:rPr>
          <w:rFonts w:ascii="Times New Roman" w:eastAsia="Times New Roman" w:hAnsi="Times New Roman" w:cs="Times New Roman"/>
          <w:sz w:val="24"/>
          <w:szCs w:val="24"/>
          <w:lang w:val="sr-Cyrl-CS" w:eastAsia="zh-TW"/>
        </w:rPr>
        <w:t xml:space="preserve"> radove izve</w:t>
      </w:r>
      <w:r w:rsidRPr="00711917">
        <w:rPr>
          <w:rFonts w:ascii="Times New Roman" w:eastAsia="Times New Roman" w:hAnsi="Times New Roman" w:cs="Times New Roman"/>
          <w:sz w:val="24"/>
          <w:szCs w:val="24"/>
          <w:lang w:val="sr-Latn-CS" w:eastAsia="zh-TW"/>
        </w:rPr>
        <w:t>de</w:t>
      </w:r>
      <w:r w:rsidRPr="00711917">
        <w:rPr>
          <w:rFonts w:ascii="Times New Roman" w:eastAsia="Times New Roman" w:hAnsi="Times New Roman" w:cs="Times New Roman"/>
          <w:sz w:val="24"/>
          <w:szCs w:val="24"/>
          <w:lang w:val="sr-Cyrl-CS" w:eastAsia="zh-TW"/>
        </w:rPr>
        <w:t xml:space="preserve"> prema </w:t>
      </w:r>
      <w:r w:rsidRPr="00711917">
        <w:rPr>
          <w:rFonts w:ascii="Times New Roman" w:eastAsia="Times New Roman" w:hAnsi="Times New Roman" w:cs="Times New Roman"/>
          <w:sz w:val="24"/>
          <w:szCs w:val="24"/>
          <w:lang w:val="sr-Latn-CS" w:eastAsia="zh-TW"/>
        </w:rPr>
        <w:t xml:space="preserve">tehničkoj specifikaciji, </w:t>
      </w:r>
      <w:r w:rsidRPr="00711917">
        <w:rPr>
          <w:rFonts w:ascii="Times New Roman" w:eastAsia="Times New Roman" w:hAnsi="Times New Roman" w:cs="Times New Roman"/>
          <w:sz w:val="24"/>
          <w:szCs w:val="24"/>
          <w:lang w:val="sr-Cyrl-CS" w:eastAsia="zh-TW"/>
        </w:rPr>
        <w:t xml:space="preserve">Zakonu o </w:t>
      </w:r>
      <w:r w:rsidRPr="00711917">
        <w:rPr>
          <w:rFonts w:ascii="Times New Roman" w:eastAsia="Times New Roman" w:hAnsi="Times New Roman" w:cs="Times New Roman"/>
          <w:sz w:val="24"/>
          <w:szCs w:val="24"/>
          <w:lang w:val="sr-Latn-CS" w:eastAsia="zh-TW"/>
        </w:rPr>
        <w:t>planiranju prostora i izgradnji objekata</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i d</w:t>
      </w:r>
      <w:r w:rsidRPr="00711917">
        <w:rPr>
          <w:rFonts w:ascii="Times New Roman" w:eastAsia="Times New Roman" w:hAnsi="Times New Roman" w:cs="Times New Roman"/>
          <w:sz w:val="24"/>
          <w:szCs w:val="24"/>
          <w:lang w:val="sr-Cyrl-CS" w:eastAsia="zh-TW"/>
        </w:rPr>
        <w:t>a oprema</w:t>
      </w:r>
      <w:r w:rsidRPr="00711917">
        <w:rPr>
          <w:rFonts w:ascii="Times New Roman" w:eastAsia="Times New Roman" w:hAnsi="Times New Roman" w:cs="Times New Roman"/>
          <w:sz w:val="24"/>
          <w:szCs w:val="24"/>
          <w:lang w:val="sr-Latn-CS" w:eastAsia="zh-TW"/>
        </w:rPr>
        <w:t xml:space="preserve"> i materijal, </w:t>
      </w:r>
      <w:r w:rsidRPr="00711917">
        <w:rPr>
          <w:rFonts w:ascii="Times New Roman" w:eastAsia="Times New Roman" w:hAnsi="Times New Roman" w:cs="Times New Roman"/>
          <w:sz w:val="24"/>
          <w:szCs w:val="24"/>
          <w:lang w:val="sr-Cyrl-CS" w:eastAsia="zh-TW"/>
        </w:rPr>
        <w:t>koj</w:t>
      </w:r>
      <w:r w:rsidRPr="00711917">
        <w:rPr>
          <w:rFonts w:ascii="Times New Roman" w:eastAsia="Times New Roman" w:hAnsi="Times New Roman" w:cs="Times New Roman"/>
          <w:sz w:val="24"/>
          <w:szCs w:val="24"/>
          <w:lang w:val="sr-Latn-CS" w:eastAsia="zh-TW"/>
        </w:rPr>
        <w:t>e</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 xml:space="preserve">Izvođač </w:t>
      </w:r>
      <w:r w:rsidRPr="00711917">
        <w:rPr>
          <w:rFonts w:ascii="Times New Roman" w:eastAsia="Times New Roman" w:hAnsi="Times New Roman" w:cs="Times New Roman"/>
          <w:sz w:val="24"/>
          <w:szCs w:val="24"/>
          <w:lang w:val="en-GB" w:eastAsia="zh-TW"/>
        </w:rPr>
        <w:t>obezbje</w:t>
      </w:r>
      <w:r w:rsidRPr="00711917">
        <w:rPr>
          <w:rFonts w:ascii="Times New Roman" w:eastAsia="Times New Roman" w:hAnsi="Times New Roman" w:cs="Times New Roman"/>
          <w:sz w:val="24"/>
          <w:szCs w:val="24"/>
          <w:lang w:val="sr-Latn-CS" w:eastAsia="zh-TW"/>
        </w:rPr>
        <w:t>đ</w:t>
      </w:r>
      <w:r w:rsidRPr="00711917">
        <w:rPr>
          <w:rFonts w:ascii="Times New Roman" w:eastAsia="Times New Roman" w:hAnsi="Times New Roman" w:cs="Times New Roman"/>
          <w:sz w:val="24"/>
          <w:szCs w:val="24"/>
          <w:lang w:val="en-GB" w:eastAsia="zh-TW"/>
        </w:rPr>
        <w:t xml:space="preserve">uje, </w:t>
      </w:r>
      <w:r w:rsidRPr="00711917">
        <w:rPr>
          <w:rFonts w:ascii="Times New Roman" w:eastAsia="Times New Roman" w:hAnsi="Times New Roman" w:cs="Times New Roman"/>
          <w:sz w:val="24"/>
          <w:szCs w:val="24"/>
          <w:lang w:val="sr-Cyrl-CS" w:eastAsia="zh-TW"/>
        </w:rPr>
        <w:t>odgovaraju  tehničkoj dokumentaciji</w:t>
      </w:r>
      <w:r w:rsidRPr="00711917">
        <w:rPr>
          <w:rFonts w:ascii="Times New Roman" w:eastAsia="Times New Roman" w:hAnsi="Times New Roman" w:cs="Times New Roman"/>
          <w:sz w:val="24"/>
          <w:szCs w:val="24"/>
          <w:lang w:val="sr-Latn-CS" w:eastAsia="zh-TW"/>
        </w:rPr>
        <w:t xml:space="preserve">, Ponudi br. -___/__ od __ godine i </w:t>
      </w:r>
      <w:r w:rsidRPr="00711917">
        <w:rPr>
          <w:rFonts w:ascii="Times New Roman" w:eastAsia="Times New Roman" w:hAnsi="Times New Roman" w:cs="Times New Roman"/>
          <w:sz w:val="24"/>
          <w:szCs w:val="24"/>
          <w:lang w:val="sr-Cyrl-CS" w:eastAsia="zh-TW"/>
        </w:rPr>
        <w:t>odredbama ovog Ugovora</w:t>
      </w:r>
      <w:r w:rsidRPr="00711917">
        <w:rPr>
          <w:rFonts w:ascii="Times New Roman" w:eastAsia="Times New Roman" w:hAnsi="Times New Roman" w:cs="Times New Roman"/>
          <w:sz w:val="24"/>
          <w:szCs w:val="24"/>
          <w:lang w:val="sr-Latn-CS" w:eastAsia="zh-TW"/>
        </w:rPr>
        <w:t>;</w:t>
      </w:r>
    </w:p>
    <w:p w14:paraId="50142B53" w14:textId="77777777" w:rsidR="00711917" w:rsidRPr="00901F22"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30CEE373" w14:textId="77777777" w:rsidR="00711917" w:rsidRPr="00901F22"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0BF87385" w14:textId="77777777" w:rsidR="00711917" w:rsidRPr="00901F22"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imenuje odgovornog rukovodioca radova,</w:t>
      </w:r>
    </w:p>
    <w:p w14:paraId="55746665" w14:textId="77777777" w:rsidR="00711917" w:rsidRPr="00901F22" w:rsidRDefault="00711917" w:rsidP="00711917">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vodi građevinski dnevnik i građevinsku knjigu,</w:t>
      </w:r>
    </w:p>
    <w:p w14:paraId="6D89098E" w14:textId="77777777" w:rsidR="00711917" w:rsidRPr="00901F22"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Cyrl-CS" w:eastAsia="zh-TW"/>
        </w:rPr>
        <w:t>da izvede ugovorene radove na način i u rokovima koji su određeni ugovorom</w:t>
      </w:r>
      <w:r>
        <w:rPr>
          <w:rFonts w:ascii="Times New Roman" w:eastAsia="Times New Roman" w:hAnsi="Times New Roman" w:cs="Times New Roman"/>
          <w:sz w:val="24"/>
          <w:szCs w:val="24"/>
          <w:lang w:val="sr-Latn-CS" w:eastAsia="zh-TW"/>
        </w:rPr>
        <w:t>;</w:t>
      </w:r>
    </w:p>
    <w:p w14:paraId="3D4076C3" w14:textId="77777777" w:rsidR="00711917" w:rsidRPr="00711917" w:rsidRDefault="00711917" w:rsidP="00711917">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dostavi garancije za dobro izvršenje ugovora i otklanjanje nedostataka u garantnom roku</w:t>
      </w:r>
      <w:r>
        <w:rPr>
          <w:rFonts w:ascii="Times New Roman" w:eastAsia="Times New Roman" w:hAnsi="Times New Roman" w:cs="Times New Roman"/>
          <w:sz w:val="24"/>
          <w:szCs w:val="24"/>
          <w:lang w:val="sr-Latn-CS" w:eastAsia="zh-TW"/>
        </w:rPr>
        <w:t>.</w:t>
      </w:r>
    </w:p>
    <w:p w14:paraId="4E2286C6" w14:textId="77777777" w:rsidR="00FC5DD5" w:rsidRPr="00176D4E" w:rsidRDefault="00FC5DD5" w:rsidP="009A14B4">
      <w:pPr>
        <w:spacing w:after="0" w:line="240" w:lineRule="auto"/>
        <w:jc w:val="center"/>
        <w:rPr>
          <w:rFonts w:ascii="Times New Roman" w:hAnsi="Times New Roman" w:cs="Times New Roman"/>
          <w:b/>
          <w:sz w:val="24"/>
          <w:szCs w:val="24"/>
          <w:lang w:val="pl-PL"/>
        </w:rPr>
      </w:pPr>
      <w:r w:rsidRPr="00176D4E">
        <w:rPr>
          <w:rFonts w:ascii="Times New Roman" w:hAnsi="Times New Roman" w:cs="Times New Roman"/>
          <w:b/>
          <w:sz w:val="24"/>
          <w:szCs w:val="24"/>
          <w:lang w:val="pl-PL"/>
        </w:rPr>
        <w:t>Član 8.</w:t>
      </w:r>
    </w:p>
    <w:p w14:paraId="1D9941C8" w14:textId="77777777" w:rsidR="0023334B" w:rsidRPr="00176D4E" w:rsidRDefault="00FC5DD5" w:rsidP="00BC2629">
      <w:pPr>
        <w:spacing w:after="0" w:line="240" w:lineRule="auto"/>
        <w:jc w:val="both"/>
        <w:rPr>
          <w:rFonts w:ascii="Times New Roman" w:eastAsia="Times New Roman" w:hAnsi="Times New Roman"/>
          <w:bCs/>
          <w:sz w:val="24"/>
          <w:szCs w:val="24"/>
          <w:lang w:val="sr-Cyrl-CS"/>
        </w:rPr>
      </w:pPr>
      <w:r w:rsidRPr="00176D4E">
        <w:rPr>
          <w:rFonts w:ascii="Times New Roman" w:eastAsia="Times New Roman" w:hAnsi="Times New Roman"/>
          <w:sz w:val="24"/>
          <w:szCs w:val="24"/>
          <w:lang w:val="sr-Cyrl-CS"/>
        </w:rPr>
        <w:t>Naručilac</w:t>
      </w:r>
      <w:r w:rsidR="00BC2629" w:rsidRPr="00176D4E">
        <w:rPr>
          <w:rFonts w:ascii="Times New Roman" w:eastAsia="Times New Roman" w:hAnsi="Times New Roman"/>
          <w:bCs/>
          <w:sz w:val="24"/>
          <w:szCs w:val="24"/>
          <w:lang w:val="sr-Cyrl-CS"/>
        </w:rPr>
        <w:t xml:space="preserve"> se obavezuje:</w:t>
      </w:r>
    </w:p>
    <w:p w14:paraId="551448AE" w14:textId="77777777" w:rsidR="00176D4E" w:rsidRPr="00901F22" w:rsidRDefault="00176D4E" w:rsidP="00176D4E">
      <w:pPr>
        <w:numPr>
          <w:ilvl w:val="0"/>
          <w:numId w:val="4"/>
        </w:numPr>
        <w:shd w:val="clear" w:color="auto" w:fill="FFFFFF" w:themeFill="background1"/>
        <w:spacing w:after="0" w:line="240" w:lineRule="auto"/>
        <w:jc w:val="both"/>
        <w:rPr>
          <w:rFonts w:ascii="Times New Roman" w:eastAsia="Times New Roman" w:hAnsi="Times New Roman" w:cs="Times New Roman"/>
          <w:bCs/>
          <w:szCs w:val="24"/>
          <w:lang w:val="sr-Cyrl-CS"/>
        </w:rPr>
      </w:pPr>
      <w:r w:rsidRPr="00901F22">
        <w:rPr>
          <w:rFonts w:ascii="Times New Roman" w:eastAsia="Times New Roman" w:hAnsi="Times New Roman" w:cs="Times New Roman"/>
          <w:bCs/>
          <w:szCs w:val="24"/>
          <w:lang w:val="sr-Cyrl-CS"/>
        </w:rPr>
        <w:t xml:space="preserve">da </w:t>
      </w:r>
      <w:r w:rsidRPr="00901F22">
        <w:rPr>
          <w:rFonts w:ascii="Times New Roman" w:eastAsia="Times New Roman" w:hAnsi="Times New Roman" w:cs="Times New Roman"/>
          <w:bCs/>
          <w:szCs w:val="24"/>
          <w:lang w:val="sr-Latn-CS"/>
        </w:rPr>
        <w:t>I</w:t>
      </w:r>
      <w:r w:rsidRPr="00901F22">
        <w:rPr>
          <w:rFonts w:ascii="Times New Roman" w:eastAsia="Times New Roman" w:hAnsi="Times New Roman" w:cs="Times New Roman"/>
          <w:bCs/>
          <w:szCs w:val="24"/>
          <w:lang w:val="sr-Cyrl-CS"/>
        </w:rPr>
        <w:t xml:space="preserve">zvođača </w:t>
      </w:r>
      <w:r w:rsidRPr="00901F22">
        <w:rPr>
          <w:rFonts w:ascii="Times New Roman" w:eastAsia="Times New Roman" w:hAnsi="Times New Roman" w:cs="Times New Roman"/>
          <w:bCs/>
          <w:szCs w:val="24"/>
          <w:lang w:val="sr-Latn-ME"/>
        </w:rPr>
        <w:t xml:space="preserve">radova </w:t>
      </w:r>
      <w:r w:rsidRPr="00901F22">
        <w:rPr>
          <w:rFonts w:ascii="Times New Roman" w:eastAsia="Times New Roman" w:hAnsi="Times New Roman" w:cs="Times New Roman"/>
          <w:bCs/>
          <w:szCs w:val="24"/>
          <w:lang w:val="sr-Cyrl-CS"/>
        </w:rPr>
        <w:t xml:space="preserve"> uvede u posao</w:t>
      </w:r>
      <w:r w:rsidRPr="00901F22">
        <w:rPr>
          <w:rFonts w:ascii="Times New Roman" w:eastAsia="Times New Roman" w:hAnsi="Times New Roman" w:cs="Times New Roman"/>
          <w:bCs/>
          <w:szCs w:val="24"/>
          <w:lang w:val="sr-Latn-ME"/>
        </w:rPr>
        <w:t>.</w:t>
      </w:r>
      <w:r w:rsidRPr="00901F22">
        <w:rPr>
          <w:rFonts w:ascii="Times New Roman" w:eastAsia="Times New Roman" w:hAnsi="Times New Roman" w:cs="Times New Roman"/>
          <w:bCs/>
          <w:szCs w:val="24"/>
          <w:lang w:val="sr-Latn-CS"/>
        </w:rPr>
        <w:t xml:space="preserve"> </w:t>
      </w:r>
      <w:r w:rsidRPr="00711917">
        <w:rPr>
          <w:rFonts w:ascii="Times New Roman" w:eastAsia="Times New Roman" w:hAnsi="Times New Roman" w:cs="Times New Roman"/>
          <w:bCs/>
          <w:szCs w:val="24"/>
          <w:lang w:val="sr-Latn-CS"/>
        </w:rPr>
        <w:t>Pod uvođenjem u posao podrazumijeva se datum otvaranja građevinskog dnevnika.</w:t>
      </w:r>
    </w:p>
    <w:p w14:paraId="06352EFB" w14:textId="77777777" w:rsidR="00176D4E" w:rsidRPr="00901F22" w:rsidRDefault="00176D4E" w:rsidP="00176D4E">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izvrši plaćanja prema Izvođaču prema načinu i uslovima kako je to utvrđeno odredbama ovog Ugovora.</w:t>
      </w:r>
    </w:p>
    <w:p w14:paraId="4157F8A6" w14:textId="77777777" w:rsidR="00176D4E" w:rsidRPr="00901F22" w:rsidRDefault="00176D4E" w:rsidP="00176D4E">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Latn-CS"/>
        </w:rPr>
        <w:t>Da vrši stručni nadzor i tehnčki pregled u skaldu sa Zakonom o planiranju prostora i izgradnji objekta</w:t>
      </w:r>
    </w:p>
    <w:p w14:paraId="66EACB40" w14:textId="77777777" w:rsidR="00176D4E" w:rsidRPr="00901F22" w:rsidRDefault="00176D4E" w:rsidP="00176D4E">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Cyrl-CS"/>
        </w:rPr>
        <w:t xml:space="preserve">da na zahtjev </w:t>
      </w:r>
      <w:r w:rsidRPr="00901F22">
        <w:rPr>
          <w:rFonts w:ascii="Times New Roman" w:eastAsia="Times New Roman" w:hAnsi="Times New Roman" w:cs="Times New Roman"/>
          <w:sz w:val="24"/>
          <w:szCs w:val="24"/>
          <w:lang w:val="sr-Latn-CS"/>
        </w:rPr>
        <w:t xml:space="preserve">Izvođača </w:t>
      </w:r>
      <w:r w:rsidRPr="00901F22">
        <w:rPr>
          <w:rFonts w:ascii="Times New Roman" w:eastAsia="Times New Roman" w:hAnsi="Times New Roman" w:cs="Times New Roman"/>
          <w:sz w:val="24"/>
          <w:szCs w:val="24"/>
          <w:lang w:val="sr-Cyrl-CS"/>
        </w:rPr>
        <w:t xml:space="preserve">obezbijedi </w:t>
      </w:r>
      <w:r w:rsidRPr="00901F22">
        <w:rPr>
          <w:rFonts w:ascii="Times New Roman" w:eastAsia="Times New Roman" w:hAnsi="Times New Roman" w:cs="Times New Roman"/>
          <w:sz w:val="24"/>
          <w:szCs w:val="24"/>
          <w:lang w:val="sr-Latn-CS"/>
        </w:rPr>
        <w:t xml:space="preserve">odgovorno lice ili neko drugo lice </w:t>
      </w:r>
      <w:r w:rsidRPr="00901F22">
        <w:rPr>
          <w:rFonts w:ascii="Times New Roman" w:eastAsia="Times New Roman" w:hAnsi="Times New Roman" w:cs="Times New Roman"/>
          <w:sz w:val="24"/>
          <w:szCs w:val="24"/>
          <w:lang w:val="sr-Cyrl-CS"/>
        </w:rPr>
        <w:t>radi razjašnjenja pojedinih detalja, ako ih sam ne može razjasniti</w:t>
      </w:r>
      <w:r w:rsidRPr="00901F22">
        <w:rPr>
          <w:rFonts w:ascii="Times New Roman" w:eastAsia="Times New Roman" w:hAnsi="Times New Roman" w:cs="Times New Roman"/>
          <w:sz w:val="24"/>
          <w:szCs w:val="24"/>
          <w:lang w:val="sr-Latn-CS"/>
        </w:rPr>
        <w:t>.</w:t>
      </w:r>
    </w:p>
    <w:p w14:paraId="5DCE6DE3" w14:textId="77777777" w:rsidR="00FC5DD5" w:rsidRPr="00D66F20" w:rsidRDefault="00FC5DD5" w:rsidP="00FC5DD5">
      <w:pPr>
        <w:spacing w:after="0" w:line="240" w:lineRule="auto"/>
        <w:rPr>
          <w:rFonts w:ascii="Times New Roman" w:hAnsi="Times New Roman" w:cs="Times New Roman"/>
          <w:b/>
          <w:color w:val="000000"/>
          <w:sz w:val="12"/>
          <w:szCs w:val="24"/>
          <w:lang w:val="pl-PL"/>
        </w:rPr>
      </w:pPr>
    </w:p>
    <w:p w14:paraId="535A835E" w14:textId="77777777"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14:paraId="526E882F" w14:textId="77777777" w:rsidR="007D15C2" w:rsidRDefault="000C5A07" w:rsidP="000C5A07">
      <w:pPr>
        <w:tabs>
          <w:tab w:val="left" w:pos="144"/>
        </w:tabs>
        <w:spacing w:after="0" w:line="240" w:lineRule="auto"/>
        <w:jc w:val="both"/>
        <w:rPr>
          <w:rFonts w:ascii="Times New Roman" w:hAnsi="Times New Roman" w:cs="Times New Roman"/>
          <w:b/>
          <w:color w:val="000000"/>
          <w:sz w:val="24"/>
          <w:szCs w:val="24"/>
          <w:lang w:val="it-IT"/>
        </w:rPr>
      </w:pPr>
      <w:r w:rsidRPr="000C5A07">
        <w:rPr>
          <w:rFonts w:ascii="Times New Roman" w:hAnsi="Times New Roman"/>
          <w:sz w:val="24"/>
          <w:szCs w:val="24"/>
          <w:lang w:val="pl-PL"/>
        </w:rPr>
        <w:t xml:space="preserve">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w:t>
      </w:r>
      <w:r w:rsidRPr="000C5A07">
        <w:rPr>
          <w:rFonts w:ascii="Times New Roman" w:hAnsi="Times New Roman"/>
          <w:sz w:val="24"/>
          <w:szCs w:val="24"/>
          <w:lang w:val="pl-PL"/>
        </w:rPr>
        <w:lastRenderedPageBreak/>
        <w:t>kao posledica nemara, nepažnje, nestručnog rukovanja i upotrebe, odnosno nenamjesnog korišćenja objekta od strane Naručioca ili trećih lica.</w:t>
      </w:r>
    </w:p>
    <w:p w14:paraId="756B6783" w14:textId="77777777" w:rsidR="007D7994" w:rsidRPr="00D66F20" w:rsidRDefault="007D7994" w:rsidP="00FC5DD5">
      <w:pPr>
        <w:tabs>
          <w:tab w:val="left" w:pos="144"/>
        </w:tabs>
        <w:spacing w:after="0" w:line="240" w:lineRule="auto"/>
        <w:jc w:val="center"/>
        <w:rPr>
          <w:rFonts w:ascii="Times New Roman" w:hAnsi="Times New Roman" w:cs="Times New Roman"/>
          <w:b/>
          <w:color w:val="000000"/>
          <w:sz w:val="14"/>
          <w:szCs w:val="24"/>
          <w:lang w:val="it-IT"/>
        </w:rPr>
      </w:pPr>
    </w:p>
    <w:p w14:paraId="346EF0C5" w14:textId="77777777" w:rsidR="00FC5DD5" w:rsidRDefault="007D7994"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10</w:t>
      </w:r>
      <w:r w:rsidR="00FC5DD5" w:rsidRPr="00BE1892">
        <w:rPr>
          <w:rFonts w:ascii="Times New Roman" w:hAnsi="Times New Roman" w:cs="Times New Roman"/>
          <w:b/>
          <w:color w:val="000000"/>
          <w:sz w:val="24"/>
          <w:szCs w:val="24"/>
          <w:lang w:val="it-IT"/>
        </w:rPr>
        <w:t>.</w:t>
      </w:r>
    </w:p>
    <w:p w14:paraId="1F1789DD" w14:textId="77777777" w:rsidR="000C5A07" w:rsidRDefault="000C5A07" w:rsidP="000C5A07">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 xml:space="preserve">Provjera kvaliteta izvedenih radova vršiće se putem stručnog nadzora u skladu </w:t>
      </w:r>
      <w:proofErr w:type="gramStart"/>
      <w:r w:rsidRPr="009C6D50">
        <w:rPr>
          <w:rFonts w:ascii="Times New Roman" w:hAnsi="Times New Roman" w:cs="Times New Roman"/>
          <w:sz w:val="24"/>
          <w:szCs w:val="24"/>
        </w:rPr>
        <w:t>sa</w:t>
      </w:r>
      <w:proofErr w:type="gramEnd"/>
      <w:r w:rsidRPr="009C6D50">
        <w:rPr>
          <w:rFonts w:ascii="Times New Roman" w:hAnsi="Times New Roman" w:cs="Times New Roman"/>
          <w:sz w:val="24"/>
          <w:szCs w:val="24"/>
        </w:rPr>
        <w:t xml:space="preserve"> Zakonom o planiranju prostora i izgradnji objektaka</w:t>
      </w:r>
      <w:r>
        <w:rPr>
          <w:rFonts w:ascii="Times New Roman" w:hAnsi="Times New Roman" w:cs="Times New Roman"/>
          <w:sz w:val="24"/>
          <w:szCs w:val="24"/>
        </w:rPr>
        <w:t xml:space="preserve">. </w:t>
      </w:r>
      <w:r w:rsidRPr="009C6D50">
        <w:rPr>
          <w:rFonts w:ascii="Times New Roman" w:hAnsi="Times New Roman" w:cs="Times New Roman"/>
          <w:sz w:val="24"/>
          <w:szCs w:val="24"/>
        </w:rPr>
        <w:t xml:space="preserve">Izvođač radova je dužan da prije ugradnje opreme i materijala nadzornom organu stavi </w:t>
      </w:r>
      <w:proofErr w:type="gramStart"/>
      <w:r w:rsidRPr="009C6D50">
        <w:rPr>
          <w:rFonts w:ascii="Times New Roman" w:hAnsi="Times New Roman" w:cs="Times New Roman"/>
          <w:sz w:val="24"/>
          <w:szCs w:val="24"/>
        </w:rPr>
        <w:t>na</w:t>
      </w:r>
      <w:proofErr w:type="gramEnd"/>
      <w:r w:rsidRPr="009C6D50">
        <w:rPr>
          <w:rFonts w:ascii="Times New Roman" w:hAnsi="Times New Roman" w:cs="Times New Roman"/>
          <w:sz w:val="24"/>
          <w:szCs w:val="24"/>
        </w:rPr>
        <w:t xml:space="preserve"> uvid dokumuntaciju deklaracija proizvođača kojom se potvrđuje da isporučena oprema i materijal su istovjetni sa ponuđenom opremom i materijalom.</w:t>
      </w:r>
    </w:p>
    <w:p w14:paraId="62A5CEFB" w14:textId="77777777" w:rsidR="00176D4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w:t>
      </w:r>
      <w:proofErr w:type="gramStart"/>
      <w:r w:rsidRPr="00EA682E">
        <w:rPr>
          <w:rFonts w:ascii="Times New Roman" w:hAnsi="Times New Roman" w:cs="Times New Roman"/>
          <w:sz w:val="24"/>
          <w:szCs w:val="24"/>
        </w:rPr>
        <w:t>nema</w:t>
      </w:r>
      <w:proofErr w:type="gramEnd"/>
      <w:r w:rsidRPr="00EA682E">
        <w:rPr>
          <w:rFonts w:ascii="Times New Roman" w:hAnsi="Times New Roman" w:cs="Times New Roman"/>
          <w:sz w:val="24"/>
          <w:szCs w:val="24"/>
        </w:rPr>
        <w:t xml:space="preserve"> pravo da oslobodi Izvođača od bilo koje njegove dužnosti ili obaveze iz ugovora ukoliko za to ne dobije p</w:t>
      </w:r>
      <w:r w:rsidR="00D66F20">
        <w:rPr>
          <w:rFonts w:ascii="Times New Roman" w:hAnsi="Times New Roman" w:cs="Times New Roman"/>
          <w:sz w:val="24"/>
          <w:szCs w:val="24"/>
        </w:rPr>
        <w:t>isano ovlašćenje od Naručioca.</w:t>
      </w:r>
    </w:p>
    <w:p w14:paraId="5EF34AB6" w14:textId="0E026BAC" w:rsidR="00D66F20" w:rsidRDefault="00D66F20" w:rsidP="000C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5519A0" w14:textId="36861284"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Tehnički pregled i primopredaja izvedenih radova vršiće se prema propisima koji važe u sjedištu Naručioca. Obavijest da su radovi završeni Izvođač podnosi Naručiocu preko Osobe navedene za komunikaciju </w:t>
      </w:r>
      <w:proofErr w:type="gramStart"/>
      <w:r w:rsidRPr="00EA682E">
        <w:rPr>
          <w:rFonts w:ascii="Times New Roman" w:hAnsi="Times New Roman" w:cs="Times New Roman"/>
          <w:sz w:val="24"/>
          <w:szCs w:val="24"/>
        </w:rPr>
        <w:t>po  pitanjima</w:t>
      </w:r>
      <w:proofErr w:type="gramEnd"/>
      <w:r w:rsidRPr="00EA682E">
        <w:rPr>
          <w:rFonts w:ascii="Times New Roman" w:hAnsi="Times New Roman" w:cs="Times New Roman"/>
          <w:sz w:val="24"/>
          <w:szCs w:val="24"/>
        </w:rPr>
        <w:t xml:space="preserve">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14:paraId="73C4F94C" w14:textId="77777777" w:rsidR="000C5A07" w:rsidRPr="00D66F20" w:rsidRDefault="000C5A07" w:rsidP="000C5A07">
      <w:pPr>
        <w:spacing w:after="0" w:line="240" w:lineRule="auto"/>
        <w:jc w:val="center"/>
        <w:rPr>
          <w:rFonts w:ascii="Times New Roman" w:hAnsi="Times New Roman" w:cs="Times New Roman"/>
          <w:b/>
          <w:color w:val="000000"/>
          <w:sz w:val="16"/>
          <w:szCs w:val="24"/>
          <w:lang w:val="it-IT"/>
        </w:rPr>
      </w:pPr>
    </w:p>
    <w:p w14:paraId="669CC148" w14:textId="77777777" w:rsidR="000C5A07"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11</w:t>
      </w:r>
      <w:r w:rsidR="000C5A07" w:rsidRPr="00BE1892">
        <w:rPr>
          <w:rFonts w:ascii="Times New Roman" w:hAnsi="Times New Roman" w:cs="Times New Roman"/>
          <w:b/>
          <w:color w:val="000000"/>
          <w:sz w:val="24"/>
          <w:szCs w:val="24"/>
          <w:lang w:val="it-IT"/>
        </w:rPr>
        <w:t xml:space="preserve">.  </w:t>
      </w:r>
    </w:p>
    <w:p w14:paraId="26AFDDEB" w14:textId="77777777" w:rsidR="000C5A07" w:rsidRPr="00EE4E35" w:rsidRDefault="00FC5DD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sidR="00EE4E35">
        <w:rPr>
          <w:rFonts w:ascii="Times New Roman" w:hAnsi="Times New Roman" w:cs="Times New Roman"/>
          <w:color w:val="000000"/>
          <w:sz w:val="24"/>
          <w:szCs w:val="24"/>
          <w:lang w:val="it-IT"/>
        </w:rPr>
        <w:t>uacije za iznos utvrđene kazne.</w:t>
      </w:r>
    </w:p>
    <w:p w14:paraId="43E15664" w14:textId="77777777" w:rsidR="00EE4E35" w:rsidRPr="00D66F20" w:rsidRDefault="00EE4E35" w:rsidP="000C5A07">
      <w:pPr>
        <w:spacing w:after="0" w:line="240" w:lineRule="auto"/>
        <w:jc w:val="center"/>
        <w:rPr>
          <w:rFonts w:ascii="Times New Roman" w:hAnsi="Times New Roman"/>
          <w:b/>
          <w:color w:val="000000"/>
          <w:sz w:val="16"/>
          <w:szCs w:val="24"/>
          <w:lang w:val="it-IT"/>
        </w:rPr>
      </w:pPr>
    </w:p>
    <w:p w14:paraId="36BC01E3" w14:textId="77777777" w:rsidR="000C5A07" w:rsidRPr="000C5A07" w:rsidRDefault="00191884" w:rsidP="00410DB6">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12</w:t>
      </w:r>
      <w:r w:rsidR="000C5A07" w:rsidRPr="000C5A07">
        <w:rPr>
          <w:rFonts w:ascii="Times New Roman" w:hAnsi="Times New Roman"/>
          <w:b/>
          <w:color w:val="000000"/>
          <w:sz w:val="24"/>
          <w:szCs w:val="24"/>
          <w:lang w:val="it-IT"/>
        </w:rPr>
        <w:t>.</w:t>
      </w:r>
    </w:p>
    <w:p w14:paraId="2817E7AF" w14:textId="46279C1D" w:rsidR="00D66F20" w:rsidRDefault="00191884" w:rsidP="00EC124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Izvođač</w:t>
      </w:r>
      <w:r w:rsidRPr="00015173">
        <w:rPr>
          <w:rFonts w:ascii="Times New Roman" w:hAnsi="Times New Roman" w:cs="Times New Roman"/>
          <w:color w:val="000000"/>
          <w:sz w:val="24"/>
          <w:szCs w:val="24"/>
        </w:rPr>
        <w:t xml:space="preserve"> je dužan da u trenutku potpisivanja ugovora o javnoj nabavci, a najkasnije u ro</w:t>
      </w:r>
      <w:r w:rsidR="00D66F20">
        <w:rPr>
          <w:rFonts w:ascii="Times New Roman" w:hAnsi="Times New Roman" w:cs="Times New Roman"/>
          <w:color w:val="000000"/>
          <w:sz w:val="24"/>
          <w:szCs w:val="24"/>
        </w:rPr>
        <w:t xml:space="preserve">ku od 8 dana, dostavi naručiocu </w:t>
      </w:r>
      <w:r w:rsidR="000C5A07">
        <w:rPr>
          <w:rFonts w:ascii="Times New Roman" w:hAnsi="Times New Roman" w:cs="Times New Roman"/>
          <w:color w:val="000000"/>
          <w:sz w:val="24"/>
          <w:szCs w:val="24"/>
        </w:rPr>
        <w:t xml:space="preserve">bezuslovnu i na prvi poziv naplativu </w:t>
      </w:r>
      <w:r w:rsidR="000C5A07" w:rsidRPr="008D6F3B">
        <w:rPr>
          <w:rFonts w:ascii="Times New Roman" w:hAnsi="Times New Roman" w:cs="Times New Roman"/>
          <w:sz w:val="24"/>
          <w:szCs w:val="24"/>
        </w:rPr>
        <w:t>garanciju za dobro izvršenje ugovora u iznosu od 5 % od vrijednosti ugo</w:t>
      </w:r>
      <w:r w:rsidR="000C5A07">
        <w:rPr>
          <w:rFonts w:ascii="Times New Roman" w:hAnsi="Times New Roman" w:cs="Times New Roman"/>
          <w:sz w:val="24"/>
          <w:szCs w:val="24"/>
        </w:rPr>
        <w:t xml:space="preserve">vora sa rokom važenja najmanje 30 dana dužim od roka </w:t>
      </w:r>
      <w:r w:rsidR="000C5A07" w:rsidRPr="00273ABF">
        <w:rPr>
          <w:rFonts w:ascii="Times New Roman" w:hAnsi="Times New Roman" w:cs="Times New Roman"/>
          <w:sz w:val="24"/>
          <w:szCs w:val="24"/>
        </w:rPr>
        <w:t xml:space="preserve">izvršenja </w:t>
      </w:r>
      <w:r w:rsidR="000C5A07">
        <w:rPr>
          <w:rFonts w:ascii="Times New Roman" w:hAnsi="Times New Roman" w:cs="Times New Roman"/>
          <w:sz w:val="24"/>
          <w:szCs w:val="24"/>
        </w:rPr>
        <w:t>ugovora. U slučaju potrebe</w:t>
      </w:r>
      <w:r w:rsidR="000C5A07" w:rsidRPr="008D6F3B">
        <w:rPr>
          <w:rFonts w:ascii="Times New Roman" w:hAnsi="Times New Roman" w:cs="Times New Roman"/>
          <w:sz w:val="24"/>
          <w:szCs w:val="24"/>
        </w:rPr>
        <w:t xml:space="preserve"> naručilac ima pravo da traži produženje garancije.</w:t>
      </w:r>
      <w:r w:rsidR="000C5A07" w:rsidRPr="008D6F3B">
        <w:rPr>
          <w:rFonts w:ascii="Times New Roman" w:hAnsi="Times New Roman" w:cs="Times New Roman"/>
        </w:rPr>
        <w:t xml:space="preserve"> </w:t>
      </w:r>
      <w:r w:rsidR="000C5A07" w:rsidRPr="008D6F3B">
        <w:rPr>
          <w:rFonts w:ascii="Times New Roman" w:hAnsi="Times New Roman" w:cs="Times New Roman"/>
          <w:sz w:val="24"/>
          <w:szCs w:val="24"/>
        </w:rPr>
        <w:t>Nar</w:t>
      </w:r>
      <w:r w:rsidR="000C5A07">
        <w:rPr>
          <w:rFonts w:ascii="Times New Roman" w:hAnsi="Times New Roman" w:cs="Times New Roman"/>
          <w:sz w:val="24"/>
          <w:szCs w:val="24"/>
        </w:rPr>
        <w:t xml:space="preserve">učilac je ovlašćen da </w:t>
      </w:r>
      <w:r w:rsidR="000C5A07" w:rsidRPr="008D6F3B">
        <w:rPr>
          <w:rFonts w:ascii="Times New Roman" w:hAnsi="Times New Roman" w:cs="Times New Roman"/>
          <w:sz w:val="24"/>
          <w:szCs w:val="24"/>
        </w:rPr>
        <w:t xml:space="preserve">garanciju za </w:t>
      </w:r>
      <w:proofErr w:type="gramStart"/>
      <w:r w:rsidR="000C5A07" w:rsidRPr="008D6F3B">
        <w:rPr>
          <w:rFonts w:ascii="Times New Roman" w:hAnsi="Times New Roman" w:cs="Times New Roman"/>
          <w:sz w:val="24"/>
          <w:szCs w:val="24"/>
        </w:rPr>
        <w:t>dobro</w:t>
      </w:r>
      <w:proofErr w:type="gramEnd"/>
      <w:r w:rsidR="000C5A07" w:rsidRPr="008D6F3B">
        <w:rPr>
          <w:rFonts w:ascii="Times New Roman" w:hAnsi="Times New Roman" w:cs="Times New Roman"/>
          <w:sz w:val="24"/>
          <w:szCs w:val="24"/>
        </w:rPr>
        <w:t xml:space="preserve"> izvršenje posla, naplati u cjelosti u slučaju da izvođač ne ispuni bilo koju obavezu predviđenu ovim ugovor</w:t>
      </w:r>
      <w:r w:rsidR="000C5A07">
        <w:rPr>
          <w:rFonts w:ascii="Times New Roman" w:hAnsi="Times New Roman" w:cs="Times New Roman"/>
          <w:sz w:val="24"/>
          <w:szCs w:val="24"/>
        </w:rPr>
        <w:t>o</w:t>
      </w:r>
      <w:r w:rsidR="000C5A07"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sidR="000C5A07">
        <w:rPr>
          <w:rFonts w:ascii="Times New Roman" w:hAnsi="Times New Roman" w:cs="Times New Roman"/>
          <w:sz w:val="24"/>
          <w:szCs w:val="24"/>
        </w:rPr>
        <w:t xml:space="preserve">je ugovorenih obaveza, </w:t>
      </w:r>
      <w:proofErr w:type="gramStart"/>
      <w:r w:rsidR="000C5A07">
        <w:rPr>
          <w:rFonts w:ascii="Times New Roman" w:hAnsi="Times New Roman" w:cs="Times New Roman"/>
          <w:sz w:val="24"/>
          <w:szCs w:val="24"/>
        </w:rPr>
        <w:t xml:space="preserve">važnost </w:t>
      </w:r>
      <w:r w:rsidR="000C5A07" w:rsidRPr="008D6F3B">
        <w:rPr>
          <w:rFonts w:ascii="Times New Roman" w:hAnsi="Times New Roman" w:cs="Times New Roman"/>
          <w:sz w:val="24"/>
          <w:szCs w:val="24"/>
        </w:rPr>
        <w:t xml:space="preserve"> garancije</w:t>
      </w:r>
      <w:proofErr w:type="gramEnd"/>
      <w:r w:rsidR="000C5A07" w:rsidRPr="008D6F3B">
        <w:rPr>
          <w:rFonts w:ascii="Times New Roman" w:hAnsi="Times New Roman" w:cs="Times New Roman"/>
          <w:sz w:val="24"/>
          <w:szCs w:val="24"/>
        </w:rPr>
        <w:t xml:space="preserve"> se mora produžiti.</w:t>
      </w:r>
    </w:p>
    <w:p w14:paraId="71438FA5" w14:textId="77777777" w:rsidR="00176D4E" w:rsidRPr="00D66F20" w:rsidRDefault="00176D4E" w:rsidP="00EC124F">
      <w:pPr>
        <w:spacing w:after="0" w:line="240" w:lineRule="auto"/>
        <w:jc w:val="both"/>
        <w:rPr>
          <w:rFonts w:ascii="Times New Roman" w:hAnsi="Times New Roman" w:cs="Times New Roman"/>
          <w:sz w:val="24"/>
          <w:szCs w:val="24"/>
        </w:rPr>
      </w:pPr>
    </w:p>
    <w:p w14:paraId="0DE95BF6" w14:textId="77777777" w:rsidR="00176D4E" w:rsidRDefault="000C5A07" w:rsidP="00EC124F">
      <w:pPr>
        <w:spacing w:after="0" w:line="240" w:lineRule="auto"/>
        <w:jc w:val="both"/>
        <w:rPr>
          <w:rFonts w:ascii="Times New Roman" w:hAnsi="Times New Roman" w:cs="Times New Roman"/>
          <w:color w:val="000000"/>
          <w:sz w:val="24"/>
          <w:szCs w:val="24"/>
          <w:lang w:val="it-IT"/>
        </w:rPr>
      </w:pPr>
      <w:r w:rsidRPr="0041038E">
        <w:rPr>
          <w:rFonts w:ascii="Times New Roman" w:hAnsi="Times New Roman" w:cs="Times New Roman"/>
          <w:sz w:val="24"/>
          <w:szCs w:val="24"/>
        </w:rPr>
        <w:t>Izvođač je dužan da najkasnije 24 (dvadesetčetiri) sata prije isticanja roka važnosti Garancije za dobro iz</w:t>
      </w:r>
      <w:r>
        <w:rPr>
          <w:rFonts w:ascii="Times New Roman" w:hAnsi="Times New Roman" w:cs="Times New Roman"/>
          <w:sz w:val="24"/>
          <w:szCs w:val="24"/>
        </w:rPr>
        <w:t>vršenje ugovora Naručiocu preda</w:t>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4D90CCC5" w14:textId="4C79A1DE" w:rsidR="000C5A07" w:rsidRDefault="000C5A07" w:rsidP="00EC124F">
      <w:pPr>
        <w:spacing w:after="0" w:line="240" w:lineRule="auto"/>
        <w:jc w:val="both"/>
        <w:rPr>
          <w:rFonts w:ascii="Times New Roman" w:hAnsi="Times New Roman" w:cs="Times New Roman"/>
          <w:color w:val="000000"/>
          <w:sz w:val="24"/>
          <w:szCs w:val="24"/>
          <w:lang w:val="it-IT"/>
        </w:rPr>
      </w:pPr>
      <w:r w:rsidRPr="008D6F3B">
        <w:rPr>
          <w:rFonts w:ascii="Times New Roman" w:hAnsi="Times New Roman" w:cs="Times New Roman"/>
          <w:color w:val="000000"/>
          <w:sz w:val="24"/>
          <w:szCs w:val="24"/>
          <w:lang w:val="it-IT"/>
        </w:rPr>
        <w:t xml:space="preserve"> </w:t>
      </w:r>
    </w:p>
    <w:p w14:paraId="470C6FA4" w14:textId="77777777" w:rsidR="000C5A07" w:rsidRPr="0028471E" w:rsidRDefault="00191884" w:rsidP="00EC124F">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000C5A07" w:rsidRPr="0028471E">
        <w:rPr>
          <w:rFonts w:ascii="Times New Roman" w:hAnsi="Times New Roman" w:cs="Times New Roman"/>
          <w:b/>
          <w:color w:val="000000"/>
          <w:sz w:val="24"/>
          <w:szCs w:val="24"/>
          <w:lang w:val="it-IT"/>
        </w:rPr>
        <w:t>.</w:t>
      </w:r>
    </w:p>
    <w:p w14:paraId="4323CAC2" w14:textId="14E75527" w:rsidR="00941207" w:rsidRDefault="00191884" w:rsidP="00EC124F">
      <w:pPr>
        <w:spacing w:line="240" w:lineRule="auto"/>
        <w:jc w:val="both"/>
        <w:rPr>
          <w:rFonts w:ascii="Times New Roman" w:eastAsia="Times New Roman" w:hAnsi="Times New Roman" w:cs="Times New Roman"/>
          <w:sz w:val="24"/>
          <w:szCs w:val="24"/>
        </w:rPr>
      </w:pPr>
      <w:r w:rsidRPr="00191884">
        <w:rPr>
          <w:rFonts w:ascii="Times New Roman" w:hAnsi="Times New Roman" w:cs="Times New Roman"/>
          <w:sz w:val="24"/>
          <w:szCs w:val="24"/>
        </w:rPr>
        <w:t>Izvođač je dužan da prije uvođenja u posao, Naručiocu preda:</w:t>
      </w:r>
      <w:r w:rsidR="000C5A07">
        <w:rPr>
          <w:rFonts w:ascii="Times New Roman" w:hAnsi="Times New Roman" w:cs="Times New Roman"/>
          <w:sz w:val="24"/>
          <w:szCs w:val="24"/>
        </w:rPr>
        <w:t xml:space="preserve"> </w:t>
      </w:r>
      <w:r w:rsidR="000C5A07">
        <w:rPr>
          <w:rFonts w:ascii="Times New Roman" w:eastAsia="Times New Roman" w:hAnsi="Times New Roman" w:cs="Times New Roman"/>
          <w:sz w:val="24"/>
          <w:szCs w:val="24"/>
        </w:rPr>
        <w:t>polisu</w:t>
      </w:r>
      <w:r w:rsidR="00EC124F">
        <w:rPr>
          <w:rFonts w:ascii="Times New Roman" w:eastAsia="Times New Roman" w:hAnsi="Times New Roman" w:cs="Times New Roman"/>
          <w:sz w:val="24"/>
          <w:szCs w:val="24"/>
        </w:rPr>
        <w:t xml:space="preserve"> </w:t>
      </w:r>
      <w:r w:rsidR="000C5A07" w:rsidRPr="006C24C5">
        <w:rPr>
          <w:rFonts w:ascii="Times New Roman" w:eastAsia="Times New Roman" w:hAnsi="Times New Roman" w:cs="Times New Roman"/>
          <w:sz w:val="24"/>
          <w:szCs w:val="24"/>
        </w:rPr>
        <w:t xml:space="preserve">osiguranju </w:t>
      </w:r>
      <w:proofErr w:type="gramStart"/>
      <w:r w:rsidR="000C5A07" w:rsidRPr="006C24C5">
        <w:rPr>
          <w:rFonts w:ascii="Times New Roman" w:eastAsia="Times New Roman" w:hAnsi="Times New Roman" w:cs="Times New Roman"/>
          <w:sz w:val="24"/>
          <w:szCs w:val="24"/>
        </w:rPr>
        <w:t>od</w:t>
      </w:r>
      <w:proofErr w:type="gramEnd"/>
      <w:r w:rsidR="000C5A07" w:rsidRPr="006C24C5">
        <w:rPr>
          <w:rFonts w:ascii="Times New Roman" w:eastAsia="Times New Roman" w:hAnsi="Times New Roman" w:cs="Times New Roman"/>
          <w:sz w:val="24"/>
          <w:szCs w:val="24"/>
        </w:rPr>
        <w:t xml:space="preserve"> profesionalne odgovornosti za štetu koja može da nastane investitorima ili trećim licima u vezi sa obavl</w:t>
      </w:r>
      <w:r w:rsidR="000C5A07">
        <w:rPr>
          <w:rFonts w:ascii="Times New Roman" w:eastAsia="Times New Roman" w:hAnsi="Times New Roman" w:cs="Times New Roman"/>
          <w:sz w:val="24"/>
          <w:szCs w:val="24"/>
        </w:rPr>
        <w:t>janjem djelatnosti u skladu sa Z</w:t>
      </w:r>
      <w:r w:rsidR="000C5A07" w:rsidRPr="006C24C5">
        <w:rPr>
          <w:rFonts w:ascii="Times New Roman" w:eastAsia="Times New Roman" w:hAnsi="Times New Roman" w:cs="Times New Roman"/>
          <w:sz w:val="24"/>
          <w:szCs w:val="24"/>
        </w:rPr>
        <w:t>akonom o planiranju prostora i izgradnji objekta</w:t>
      </w:r>
      <w:r w:rsidR="000C5A07">
        <w:rPr>
          <w:rFonts w:ascii="Times New Roman" w:eastAsia="Times New Roman" w:hAnsi="Times New Roman" w:cs="Times New Roman"/>
          <w:sz w:val="24"/>
          <w:szCs w:val="24"/>
        </w:rPr>
        <w:t xml:space="preserve"> (Sl.list CG br.064/17, 044/18, 063/18)</w:t>
      </w:r>
      <w:r w:rsidR="000C5A07" w:rsidRPr="006C24C5">
        <w:rPr>
          <w:rFonts w:ascii="Times New Roman" w:eastAsia="Times New Roman" w:hAnsi="Times New Roman" w:cs="Times New Roman"/>
          <w:sz w:val="24"/>
          <w:szCs w:val="24"/>
        </w:rPr>
        <w:t xml:space="preserve">. Osiguranje mora da pokrije rizik odgovornosti za štetu prouzrokovanu licima, za štetu </w:t>
      </w:r>
      <w:proofErr w:type="gramStart"/>
      <w:r w:rsidR="000C5A07" w:rsidRPr="006C24C5">
        <w:rPr>
          <w:rFonts w:ascii="Times New Roman" w:eastAsia="Times New Roman" w:hAnsi="Times New Roman" w:cs="Times New Roman"/>
          <w:sz w:val="24"/>
          <w:szCs w:val="24"/>
        </w:rPr>
        <w:t>na</w:t>
      </w:r>
      <w:proofErr w:type="gramEnd"/>
      <w:r w:rsidR="000C5A07" w:rsidRPr="006C24C5">
        <w:rPr>
          <w:rFonts w:ascii="Times New Roman" w:eastAsia="Times New Roman" w:hAnsi="Times New Roman" w:cs="Times New Roman"/>
          <w:sz w:val="24"/>
          <w:szCs w:val="24"/>
        </w:rPr>
        <w:t xml:space="preserve"> objektima i finansijski </w:t>
      </w:r>
      <w:r w:rsidR="000C5A07">
        <w:rPr>
          <w:rFonts w:ascii="Times New Roman" w:eastAsia="Times New Roman" w:hAnsi="Times New Roman" w:cs="Times New Roman"/>
          <w:sz w:val="24"/>
          <w:szCs w:val="24"/>
        </w:rPr>
        <w:t>gubitak. Osigurana suma iznosi 1</w:t>
      </w:r>
      <w:r w:rsidR="000C5A07" w:rsidRPr="006C24C5">
        <w:rPr>
          <w:rFonts w:ascii="Times New Roman" w:eastAsia="Times New Roman" w:hAnsi="Times New Roman" w:cs="Times New Roman"/>
          <w:sz w:val="24"/>
          <w:szCs w:val="24"/>
        </w:rPr>
        <w:t xml:space="preserve">00.000,00 eura u skladu </w:t>
      </w:r>
      <w:proofErr w:type="gramStart"/>
      <w:r w:rsidR="000C5A07" w:rsidRPr="006C24C5">
        <w:rPr>
          <w:rFonts w:ascii="Times New Roman" w:eastAsia="Times New Roman" w:hAnsi="Times New Roman" w:cs="Times New Roman"/>
          <w:sz w:val="24"/>
          <w:szCs w:val="24"/>
        </w:rPr>
        <w:t>sa</w:t>
      </w:r>
      <w:proofErr w:type="gramEnd"/>
      <w:r w:rsidR="000C5A07" w:rsidRPr="006C24C5">
        <w:rPr>
          <w:rFonts w:ascii="Times New Roman" w:eastAsia="Times New Roman" w:hAnsi="Times New Roman" w:cs="Times New Roman"/>
          <w:sz w:val="24"/>
          <w:szCs w:val="24"/>
        </w:rPr>
        <w:t xml:space="preserve"> Uredbom o minimalnoj sumi osiguranja od profesionalne odgovornosti u oblasti izgradnje objek</w:t>
      </w:r>
      <w:r w:rsidR="000C5A07">
        <w:rPr>
          <w:rFonts w:ascii="Times New Roman" w:eastAsia="Times New Roman" w:hAnsi="Times New Roman" w:cs="Times New Roman"/>
          <w:sz w:val="24"/>
          <w:szCs w:val="24"/>
        </w:rPr>
        <w:t>a</w:t>
      </w:r>
      <w:r w:rsidR="000C5A07" w:rsidRPr="006C24C5">
        <w:rPr>
          <w:rFonts w:ascii="Times New Roman" w:eastAsia="Times New Roman" w:hAnsi="Times New Roman" w:cs="Times New Roman"/>
          <w:sz w:val="24"/>
          <w:szCs w:val="24"/>
        </w:rPr>
        <w:t xml:space="preserve">ta (Sl.list CG 068/17). </w:t>
      </w:r>
    </w:p>
    <w:p w14:paraId="4F2648B2" w14:textId="77777777" w:rsidR="00410DB6" w:rsidRPr="00410DB6" w:rsidRDefault="00191884" w:rsidP="00EC124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Član 14</w:t>
      </w:r>
      <w:r w:rsidR="00410DB6" w:rsidRPr="00410DB6">
        <w:rPr>
          <w:rFonts w:ascii="Times New Roman" w:eastAsia="Times New Roman" w:hAnsi="Times New Roman" w:cs="Times New Roman"/>
          <w:b/>
          <w:sz w:val="24"/>
          <w:szCs w:val="24"/>
        </w:rPr>
        <w:t>.</w:t>
      </w:r>
    </w:p>
    <w:p w14:paraId="7787D1AB" w14:textId="624621C7" w:rsidR="00FC5DD5" w:rsidRPr="00D66F20" w:rsidRDefault="00FC5DD5" w:rsidP="00EC124F">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66F20">
        <w:rPr>
          <w:rFonts w:ascii="Times New Roman" w:hAnsi="Times New Roman" w:cs="Times New Roman"/>
          <w:color w:val="000000"/>
          <w:sz w:val="24"/>
          <w:szCs w:val="24"/>
          <w:lang w:val="pl-PL"/>
        </w:rPr>
        <w:t>vaće Privredni sud u Podgorici.</w:t>
      </w:r>
    </w:p>
    <w:p w14:paraId="30838BFA" w14:textId="77777777" w:rsidR="00FC5DD5" w:rsidRPr="0028471E" w:rsidRDefault="00191884" w:rsidP="00EC124F">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00FC5DD5" w:rsidRPr="0028471E">
        <w:rPr>
          <w:rFonts w:ascii="Times New Roman" w:hAnsi="Times New Roman" w:cs="Times New Roman"/>
          <w:b/>
          <w:color w:val="000000"/>
          <w:sz w:val="24"/>
          <w:szCs w:val="24"/>
          <w:lang w:val="pl-PL"/>
        </w:rPr>
        <w:t>.</w:t>
      </w:r>
    </w:p>
    <w:p w14:paraId="5B7137E1" w14:textId="378AA9F5" w:rsidR="00EE4E35" w:rsidRPr="00D66F20" w:rsidRDefault="00EE4E35" w:rsidP="00EC124F">
      <w:pPr>
        <w:spacing w:after="0" w:line="240" w:lineRule="auto"/>
        <w:jc w:val="both"/>
        <w:rPr>
          <w:rFonts w:ascii="Times New Roman" w:hAnsi="Times New Roman" w:cs="Times New Roman"/>
          <w:sz w:val="24"/>
          <w:szCs w:val="24"/>
        </w:rPr>
      </w:pPr>
      <w:r w:rsidRPr="00DD65EA">
        <w:rPr>
          <w:rFonts w:ascii="Times New Roman" w:hAnsi="Times New Roman" w:cs="Times New Roman"/>
          <w:sz w:val="24"/>
          <w:szCs w:val="24"/>
        </w:rPr>
        <w:t xml:space="preserve">Ugovorne strane se obavezuju da </w:t>
      </w:r>
      <w:proofErr w:type="gramStart"/>
      <w:r w:rsidRPr="00DD65EA">
        <w:rPr>
          <w:rFonts w:ascii="Times New Roman" w:hAnsi="Times New Roman" w:cs="Times New Roman"/>
          <w:sz w:val="24"/>
          <w:szCs w:val="24"/>
        </w:rPr>
        <w:t>će</w:t>
      </w:r>
      <w:proofErr w:type="gramEnd"/>
      <w:r w:rsidRPr="00DD65EA">
        <w:rPr>
          <w:rFonts w:ascii="Times New Roman" w:hAnsi="Times New Roman" w:cs="Times New Roman"/>
          <w:sz w:val="24"/>
          <w:szCs w:val="24"/>
        </w:rPr>
        <w:t xml:space="preserv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smatrati ništavim</w:t>
      </w:r>
      <w:r>
        <w:rPr>
          <w:rFonts w:ascii="Times New Roman" w:hAnsi="Times New Roman" w:cs="Times New Roman"/>
          <w:b/>
          <w:sz w:val="24"/>
          <w:szCs w:val="24"/>
        </w:rPr>
        <w:t>.</w:t>
      </w:r>
    </w:p>
    <w:p w14:paraId="21799C77" w14:textId="77777777" w:rsidR="00EE4E35" w:rsidRPr="000015CE"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16</w:t>
      </w:r>
      <w:r w:rsidR="00EE4E35">
        <w:rPr>
          <w:rFonts w:ascii="Times New Roman" w:hAnsi="Times New Roman"/>
          <w:b/>
          <w:color w:val="000000"/>
          <w:sz w:val="24"/>
          <w:szCs w:val="24"/>
          <w:lang w:val="pl-PL"/>
        </w:rPr>
        <w:t>.</w:t>
      </w:r>
    </w:p>
    <w:p w14:paraId="51744005" w14:textId="77777777" w:rsidR="00EE4E35" w:rsidRPr="0064354E" w:rsidRDefault="00EE4E35" w:rsidP="00EC124F">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14:paraId="73C8E1E5" w14:textId="77777777" w:rsidR="00EE4E35" w:rsidRDefault="00EE4E35" w:rsidP="00EC124F">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14:paraId="7C8F0579" w14:textId="77777777" w:rsidR="00EE4E35" w:rsidRPr="00172450" w:rsidRDefault="00EE4E35" w:rsidP="00EC124F">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14:paraId="15D1F9C2" w14:textId="669C189B" w:rsidR="00EE4E35" w:rsidRPr="00172450" w:rsidRDefault="00D66F20" w:rsidP="00EC124F">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E4E35">
        <w:rPr>
          <w:rFonts w:ascii="Times New Roman" w:hAnsi="Times New Roman" w:cs="Times New Roman"/>
          <w:sz w:val="24"/>
          <w:szCs w:val="24"/>
          <w:lang w:val="pl-PL"/>
        </w:rPr>
        <w:t>c</w:t>
      </w:r>
      <w:r w:rsidR="00EE4E35" w:rsidRPr="00172450">
        <w:rPr>
          <w:rFonts w:ascii="Times New Roman" w:hAnsi="Times New Roman" w:cs="Times New Roman"/>
          <w:sz w:val="24"/>
          <w:szCs w:val="24"/>
          <w:lang w:val="pl-PL"/>
        </w:rPr>
        <w:t>) ne izvršava svoje obaveze u rokovima i na način predviđen Ugovorom</w:t>
      </w:r>
      <w:r w:rsidR="00360419">
        <w:rPr>
          <w:rFonts w:ascii="Times New Roman" w:hAnsi="Times New Roman" w:cs="Times New Roman"/>
          <w:sz w:val="24"/>
          <w:szCs w:val="24"/>
          <w:lang w:val="pl-PL"/>
        </w:rPr>
        <w:t>.</w:t>
      </w:r>
    </w:p>
    <w:p w14:paraId="33673243" w14:textId="77777777" w:rsidR="00EE4E35" w:rsidRPr="00172450" w:rsidRDefault="00EE4E35" w:rsidP="00EC124F">
      <w:pPr>
        <w:spacing w:after="0" w:line="240" w:lineRule="auto"/>
        <w:rPr>
          <w:rFonts w:ascii="Times New Roman" w:eastAsia="PMingLiU" w:hAnsi="Times New Roman" w:cs="Times New Roman"/>
          <w:b/>
          <w:sz w:val="24"/>
          <w:szCs w:val="24"/>
          <w:lang w:val="pl-PL" w:eastAsia="zh-TW"/>
        </w:rPr>
      </w:pPr>
    </w:p>
    <w:p w14:paraId="777EF46A" w14:textId="50706174" w:rsidR="00191884" w:rsidRPr="00D66F20" w:rsidRDefault="00EE4E35" w:rsidP="00EC124F">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w:t>
      </w:r>
      <w:r w:rsidR="00D66F20">
        <w:rPr>
          <w:rFonts w:ascii="Times New Roman" w:hAnsi="Times New Roman" w:cs="Times New Roman"/>
          <w:sz w:val="24"/>
          <w:szCs w:val="24"/>
          <w:lang w:val="pl-PL" w:eastAsia="zh-TW"/>
        </w:rPr>
        <w:t xml:space="preserve"> i na način predviđen Ugovorom. </w:t>
      </w: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14:paraId="5C737733" w14:textId="77777777" w:rsidR="00EE4E35" w:rsidRPr="00985F7B"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17</w:t>
      </w:r>
      <w:r w:rsidR="00EE4E35">
        <w:rPr>
          <w:rFonts w:ascii="Times New Roman" w:hAnsi="Times New Roman"/>
          <w:b/>
          <w:color w:val="000000"/>
          <w:sz w:val="24"/>
          <w:szCs w:val="24"/>
          <w:lang w:val="pl-PL"/>
        </w:rPr>
        <w:t>.</w:t>
      </w:r>
    </w:p>
    <w:p w14:paraId="54B0C08F" w14:textId="77777777" w:rsidR="00EE4E35" w:rsidRPr="000015CE" w:rsidRDefault="00EE4E35" w:rsidP="00EC124F">
      <w:pPr>
        <w:spacing w:after="0" w:line="240" w:lineRule="auto"/>
        <w:jc w:val="both"/>
        <w:rPr>
          <w:rFonts w:ascii="Times New Roman" w:hAnsi="Times New Roman"/>
          <w:color w:val="000000"/>
          <w:sz w:val="24"/>
          <w:szCs w:val="24"/>
          <w:lang w:val="pl-PL"/>
        </w:rPr>
      </w:pPr>
      <w:r w:rsidRPr="00985F7B">
        <w:rPr>
          <w:rFonts w:ascii="Times New Roman" w:hAnsi="Times New Roman"/>
          <w:color w:val="000000"/>
          <w:sz w:val="24"/>
          <w:szCs w:val="24"/>
          <w:lang w:val="pl-PL"/>
        </w:rPr>
        <w:t>Strane ugovora su saglasne da sve sporove koji nastanu iz odnosa zasnovanih ovim ugovorom prvenstveno rješavaju spor</w:t>
      </w:r>
      <w:r>
        <w:rPr>
          <w:rFonts w:ascii="Times New Roman" w:hAnsi="Times New Roman"/>
          <w:color w:val="000000"/>
          <w:sz w:val="24"/>
          <w:szCs w:val="24"/>
          <w:lang w:val="pl-PL"/>
        </w:rPr>
        <w:t>azumno. Sve sporove koji mogu nastati u vezi ovog ugovora rješavaće Privredni sud u Podgorici.</w:t>
      </w:r>
    </w:p>
    <w:p w14:paraId="1BD81068" w14:textId="77777777" w:rsidR="00EE4E35" w:rsidRPr="00985F7B"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18</w:t>
      </w:r>
      <w:r w:rsidR="00EE4E35">
        <w:rPr>
          <w:rFonts w:ascii="Times New Roman" w:hAnsi="Times New Roman"/>
          <w:b/>
          <w:color w:val="000000"/>
          <w:sz w:val="24"/>
          <w:szCs w:val="24"/>
          <w:lang w:val="pl-PL"/>
        </w:rPr>
        <w:t>.</w:t>
      </w:r>
    </w:p>
    <w:p w14:paraId="4AFA332F" w14:textId="77777777" w:rsidR="00EE4E35" w:rsidRPr="00A27765" w:rsidRDefault="00EE4E35" w:rsidP="00EC124F">
      <w:pPr>
        <w:spacing w:after="0" w:line="240" w:lineRule="auto"/>
        <w:jc w:val="both"/>
        <w:rPr>
          <w:rFonts w:ascii="Times New Roman" w:hAnsi="Times New Roman"/>
          <w:sz w:val="24"/>
          <w:szCs w:val="24"/>
          <w:highlight w:val="yellow"/>
          <w:lang w:val="sl-SI"/>
        </w:rPr>
      </w:pPr>
      <w:r>
        <w:rPr>
          <w:rFonts w:ascii="Times New Roman" w:hAnsi="Times New Roman"/>
          <w:sz w:val="24"/>
          <w:szCs w:val="24"/>
        </w:rPr>
        <w:t xml:space="preserve">Ugovor stupa </w:t>
      </w:r>
      <w:proofErr w:type="gramStart"/>
      <w:r>
        <w:rPr>
          <w:rFonts w:ascii="Times New Roman" w:hAnsi="Times New Roman"/>
          <w:sz w:val="24"/>
          <w:szCs w:val="24"/>
        </w:rPr>
        <w:t>na</w:t>
      </w:r>
      <w:proofErr w:type="gramEnd"/>
      <w:r>
        <w:rPr>
          <w:rFonts w:ascii="Times New Roman" w:hAnsi="Times New Roman"/>
          <w:sz w:val="24"/>
          <w:szCs w:val="24"/>
        </w:rPr>
        <w:t xml:space="preserve"> snagu danom obostranog potpisivanja i sačinjen je   u 4 (četiri) istovjetna primjerka</w:t>
      </w:r>
      <w:r w:rsidRPr="00A27765">
        <w:rPr>
          <w:rFonts w:ascii="Times New Roman" w:hAnsi="Times New Roman"/>
          <w:sz w:val="24"/>
          <w:szCs w:val="24"/>
        </w:rPr>
        <w:t xml:space="preserve"> od kojih se, nakon potpisivanja, 2 primjerka dostavljaju </w:t>
      </w:r>
      <w:r>
        <w:rPr>
          <w:rFonts w:ascii="Times New Roman" w:hAnsi="Times New Roman"/>
          <w:sz w:val="24"/>
          <w:szCs w:val="24"/>
          <w:lang w:val="sr-Latn-CS"/>
        </w:rPr>
        <w:t>Izvođaču</w:t>
      </w:r>
      <w:r>
        <w:rPr>
          <w:rFonts w:ascii="Times New Roman" w:hAnsi="Times New Roman"/>
          <w:sz w:val="24"/>
          <w:szCs w:val="24"/>
        </w:rPr>
        <w:t>, a 2</w:t>
      </w:r>
      <w:r w:rsidRPr="00A27765">
        <w:rPr>
          <w:rFonts w:ascii="Times New Roman" w:hAnsi="Times New Roman"/>
          <w:sz w:val="24"/>
          <w:szCs w:val="24"/>
        </w:rPr>
        <w:t xml:space="preserve"> primjeraka </w:t>
      </w:r>
      <w:r w:rsidRPr="00A27765">
        <w:rPr>
          <w:rFonts w:ascii="Times New Roman" w:hAnsi="Times New Roman"/>
          <w:sz w:val="24"/>
          <w:szCs w:val="24"/>
          <w:lang w:val="sr-Latn-CS"/>
        </w:rPr>
        <w:t>Naručiocu.</w:t>
      </w:r>
    </w:p>
    <w:p w14:paraId="7B8A5DE6"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985F7B">
        <w:rPr>
          <w:rFonts w:ascii="Times New Roman" w:hAnsi="Times New Roman"/>
          <w:b/>
          <w:color w:val="000000"/>
          <w:sz w:val="24"/>
          <w:szCs w:val="24"/>
          <w:lang w:val="pl-PL"/>
        </w:rPr>
        <w:tab/>
        <w:t xml:space="preserve">                 </w:t>
      </w:r>
      <w:r>
        <w:rPr>
          <w:rFonts w:ascii="Times New Roman" w:hAnsi="Times New Roman"/>
          <w:b/>
          <w:color w:val="000000"/>
          <w:sz w:val="24"/>
          <w:szCs w:val="24"/>
          <w:lang w:val="pl-PL"/>
        </w:rPr>
        <w:t xml:space="preserve">                 </w:t>
      </w:r>
    </w:p>
    <w:p w14:paraId="064139DE"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I Z V O Đ</w:t>
      </w:r>
      <w:r w:rsidRPr="00985F7B">
        <w:rPr>
          <w:rFonts w:ascii="Times New Roman" w:hAnsi="Times New Roman"/>
          <w:b/>
          <w:color w:val="000000"/>
          <w:sz w:val="24"/>
          <w:szCs w:val="24"/>
          <w:lang w:val="pl-PL"/>
        </w:rPr>
        <w:t xml:space="preserve"> A Č                                                                    N A R U Č I L A C </w:t>
      </w:r>
    </w:p>
    <w:p w14:paraId="0F55B020" w14:textId="77777777" w:rsidR="00EE4E35" w:rsidRPr="00985F7B" w:rsidRDefault="00EE4E35" w:rsidP="00EE4E35">
      <w:pPr>
        <w:spacing w:after="0" w:line="240" w:lineRule="auto"/>
        <w:jc w:val="both"/>
        <w:rPr>
          <w:rFonts w:ascii="Times New Roman" w:hAnsi="Times New Roman"/>
          <w:b/>
          <w:color w:val="000000"/>
          <w:sz w:val="24"/>
          <w:szCs w:val="24"/>
          <w:lang w:val="it-IT"/>
        </w:rPr>
      </w:pPr>
      <w:r w:rsidRPr="00985F7B">
        <w:rPr>
          <w:rFonts w:ascii="Times New Roman" w:hAnsi="Times New Roman"/>
          <w:b/>
          <w:color w:val="000000"/>
          <w:sz w:val="24"/>
          <w:szCs w:val="24"/>
          <w:lang w:val="it-IT"/>
        </w:rPr>
        <w:t>_____________________________</w:t>
      </w:r>
      <w:r>
        <w:rPr>
          <w:rFonts w:ascii="Times New Roman" w:hAnsi="Times New Roman"/>
          <w:b/>
          <w:color w:val="000000"/>
          <w:sz w:val="24"/>
          <w:szCs w:val="24"/>
          <w:lang w:val="it-IT"/>
        </w:rPr>
        <w:t xml:space="preserve">                                             </w:t>
      </w:r>
      <w:r w:rsidRPr="00985F7B">
        <w:rPr>
          <w:rFonts w:ascii="Times New Roman" w:hAnsi="Times New Roman"/>
          <w:b/>
          <w:color w:val="000000"/>
          <w:sz w:val="24"/>
          <w:szCs w:val="24"/>
          <w:lang w:val="it-IT"/>
        </w:rPr>
        <w:t>______________________</w:t>
      </w:r>
      <w:r>
        <w:rPr>
          <w:rFonts w:ascii="Times New Roman" w:hAnsi="Times New Roman"/>
          <w:b/>
          <w:color w:val="000000"/>
          <w:sz w:val="24"/>
          <w:szCs w:val="24"/>
          <w:lang w:val="it-IT"/>
        </w:rPr>
        <w:t xml:space="preserve">_  </w:t>
      </w:r>
    </w:p>
    <w:p w14:paraId="6552711F" w14:textId="77777777"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14:paraId="26CAA6A1" w14:textId="77777777" w:rsidR="00EE4E35" w:rsidRPr="00D57326" w:rsidRDefault="00EE4E35" w:rsidP="00EE4E35">
      <w:pPr>
        <w:keepNext/>
        <w:spacing w:after="0" w:line="240" w:lineRule="auto"/>
        <w:jc w:val="center"/>
        <w:outlineLvl w:val="0"/>
        <w:rPr>
          <w:rFonts w:ascii="Times New Roman" w:eastAsia="Arial Unicode MS" w:hAnsi="Times New Roman"/>
          <w:b/>
          <w:color w:val="000000"/>
          <w:sz w:val="24"/>
          <w:szCs w:val="24"/>
          <w:lang w:val="it-IT"/>
        </w:rPr>
      </w:pPr>
      <w:bookmarkStart w:id="34" w:name="_Toc515429128"/>
      <w:bookmarkStart w:id="35" w:name="_Toc14335699"/>
      <w:bookmarkStart w:id="36" w:name="_Toc35587641"/>
      <w:r w:rsidRPr="00985F7B">
        <w:rPr>
          <w:rFonts w:ascii="Times New Roman" w:hAnsi="Times New Roman"/>
          <w:b/>
          <w:color w:val="000000"/>
          <w:sz w:val="24"/>
          <w:szCs w:val="24"/>
          <w:lang w:val="it-IT"/>
        </w:rPr>
        <w:t>Saglasan sa tekstom nacrta ugovora,</w:t>
      </w:r>
      <w:bookmarkEnd w:id="34"/>
      <w:bookmarkEnd w:id="35"/>
      <w:bookmarkEnd w:id="36"/>
    </w:p>
    <w:p w14:paraId="47672556" w14:textId="77777777" w:rsidR="00EE4E35" w:rsidRPr="005D0EFE" w:rsidRDefault="00EE4E35" w:rsidP="00EE4E35">
      <w:pPr>
        <w:tabs>
          <w:tab w:val="left" w:pos="1950"/>
        </w:tabs>
        <w:spacing w:after="0" w:line="240" w:lineRule="auto"/>
        <w:jc w:val="right"/>
        <w:rPr>
          <w:rFonts w:ascii="Times New Roman" w:hAnsi="Times New Roman" w:cs="Times New Roman"/>
          <w:b/>
          <w:bCs/>
          <w:sz w:val="24"/>
          <w:szCs w:val="24"/>
        </w:rPr>
      </w:pPr>
      <w:r w:rsidRPr="005D0EFE">
        <w:rPr>
          <w:rFonts w:ascii="Times New Roman" w:hAnsi="Times New Roman" w:cs="Times New Roman"/>
          <w:b/>
          <w:bCs/>
          <w:sz w:val="24"/>
          <w:szCs w:val="24"/>
        </w:rPr>
        <w:t>Ovlašćeno lice ponuđača _______________________</w:t>
      </w:r>
    </w:p>
    <w:p w14:paraId="5B102C95" w14:textId="77777777" w:rsidR="00EE4E35" w:rsidRPr="005D0EFE" w:rsidRDefault="00EE4E35" w:rsidP="00EE4E35">
      <w:pPr>
        <w:spacing w:after="0" w:line="240" w:lineRule="auto"/>
        <w:ind w:right="336" w:firstLine="567"/>
        <w:jc w:val="right"/>
        <w:rPr>
          <w:rFonts w:ascii="Times New Roman" w:hAnsi="Times New Roman" w:cs="Times New Roman"/>
          <w:sz w:val="20"/>
          <w:szCs w:val="20"/>
        </w:rPr>
      </w:pPr>
      <w:r w:rsidRPr="005D0EFE">
        <w:rPr>
          <w:rFonts w:ascii="Times New Roman" w:hAnsi="Times New Roman" w:cs="Times New Roman"/>
          <w:sz w:val="24"/>
          <w:szCs w:val="24"/>
        </w:rPr>
        <w:t>(</w:t>
      </w:r>
      <w:proofErr w:type="gramStart"/>
      <w:r w:rsidRPr="005D0EFE">
        <w:rPr>
          <w:rFonts w:ascii="Times New Roman" w:hAnsi="Times New Roman" w:cs="Times New Roman"/>
          <w:sz w:val="20"/>
          <w:szCs w:val="20"/>
        </w:rPr>
        <w:t>ime</w:t>
      </w:r>
      <w:proofErr w:type="gramEnd"/>
      <w:r w:rsidRPr="005D0EFE">
        <w:rPr>
          <w:rFonts w:ascii="Times New Roman" w:hAnsi="Times New Roman" w:cs="Times New Roman"/>
          <w:sz w:val="20"/>
          <w:szCs w:val="20"/>
        </w:rPr>
        <w:t>, prezime i funkcija)</w:t>
      </w:r>
    </w:p>
    <w:p w14:paraId="168B2FE4" w14:textId="77777777" w:rsidR="00EE4E35" w:rsidRPr="00D57326" w:rsidRDefault="00EE4E35" w:rsidP="00EE4E35">
      <w:pPr>
        <w:spacing w:after="0" w:line="240" w:lineRule="auto"/>
        <w:ind w:firstLine="567"/>
        <w:jc w:val="right"/>
        <w:rPr>
          <w:rFonts w:ascii="Times New Roman" w:hAnsi="Times New Roman" w:cs="Times New Roman"/>
          <w:sz w:val="12"/>
          <w:szCs w:val="24"/>
        </w:rPr>
      </w:pPr>
    </w:p>
    <w:p w14:paraId="74B8F68C" w14:textId="77777777" w:rsidR="00EE4E35" w:rsidRPr="005D0EFE" w:rsidRDefault="00EE4E35" w:rsidP="00EE4E35">
      <w:pPr>
        <w:spacing w:after="0" w:line="240" w:lineRule="auto"/>
        <w:ind w:firstLine="567"/>
        <w:jc w:val="right"/>
        <w:rPr>
          <w:rFonts w:ascii="Times New Roman" w:hAnsi="Times New Roman" w:cs="Times New Roman"/>
          <w:sz w:val="24"/>
          <w:szCs w:val="24"/>
        </w:rPr>
      </w:pPr>
      <w:r w:rsidRPr="005D0EFE">
        <w:rPr>
          <w:rFonts w:ascii="Times New Roman" w:hAnsi="Times New Roman" w:cs="Times New Roman"/>
          <w:sz w:val="24"/>
          <w:szCs w:val="24"/>
        </w:rPr>
        <w:t>_______________________</w:t>
      </w:r>
    </w:p>
    <w:p w14:paraId="76D745F4" w14:textId="77777777" w:rsidR="00EE4E35" w:rsidRDefault="00EE4E35" w:rsidP="00EE4E3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14:paraId="3BA38D77" w14:textId="77777777" w:rsidR="00EE4E35" w:rsidRPr="00D57326" w:rsidRDefault="00EE4E35" w:rsidP="00EE4E35">
      <w:pPr>
        <w:spacing w:after="0" w:line="240" w:lineRule="auto"/>
        <w:ind w:right="588"/>
        <w:jc w:val="right"/>
        <w:rPr>
          <w:rFonts w:ascii="Times New Roman" w:hAnsi="Times New Roman" w:cs="Times New Roman"/>
          <w:sz w:val="20"/>
          <w:szCs w:val="20"/>
        </w:rPr>
      </w:pPr>
    </w:p>
    <w:p w14:paraId="5062B1EB" w14:textId="06126114" w:rsidR="00191884" w:rsidRDefault="00EE4E35" w:rsidP="00D57326">
      <w:pPr>
        <w:tabs>
          <w:tab w:val="left" w:pos="1950"/>
        </w:tabs>
        <w:jc w:val="both"/>
        <w:rPr>
          <w:rFonts w:ascii="Times New Roman" w:hAnsi="Times New Roman" w:cs="Times New Roman"/>
          <w:i/>
          <w:iCs/>
          <w:color w:val="000000"/>
          <w:sz w:val="24"/>
          <w:szCs w:val="24"/>
          <w:lang w:val="pl-PL"/>
        </w:rPr>
      </w:pPr>
      <w:r w:rsidRPr="009602DD">
        <w:rPr>
          <w:rFonts w:ascii="Times New Roman" w:hAnsi="Times New Roman" w:cs="Times New Roman"/>
          <w:i/>
          <w:iCs/>
          <w:color w:val="000000"/>
          <w:sz w:val="24"/>
          <w:szCs w:val="24"/>
        </w:rPr>
        <w:t xml:space="preserve">Napomena: Konačni tekst ugovora o javnoj nabavci biće sačinjen u skladu </w:t>
      </w:r>
      <w:proofErr w:type="gramStart"/>
      <w:r w:rsidRPr="009602DD">
        <w:rPr>
          <w:rFonts w:ascii="Times New Roman" w:hAnsi="Times New Roman" w:cs="Times New Roman"/>
          <w:i/>
          <w:iCs/>
          <w:color w:val="000000"/>
          <w:sz w:val="24"/>
          <w:szCs w:val="24"/>
        </w:rPr>
        <w:t>sa</w:t>
      </w:r>
      <w:proofErr w:type="gramEnd"/>
      <w:r w:rsidRPr="009602DD">
        <w:rPr>
          <w:rFonts w:ascii="Times New Roman" w:hAnsi="Times New Roman" w:cs="Times New Roman"/>
          <w:i/>
          <w:iCs/>
          <w:color w:val="000000"/>
          <w:sz w:val="24"/>
          <w:szCs w:val="24"/>
        </w:rPr>
        <w:t xml:space="preserve"> članom 107 stav 2 Zakona o javnim nabavkama</w:t>
      </w:r>
      <w:r w:rsidRPr="009602DD">
        <w:rPr>
          <w:rFonts w:ascii="Times New Roman" w:hAnsi="Times New Roman" w:cs="Times New Roman"/>
          <w:color w:val="000000"/>
          <w:sz w:val="24"/>
          <w:szCs w:val="24"/>
          <w:lang w:val="pl-PL"/>
        </w:rPr>
        <w:t xml:space="preserve"> nabavkama („Službeni list CG”, br.</w:t>
      </w:r>
      <w:r w:rsidRPr="009602DD">
        <w:rPr>
          <w:rFonts w:ascii="Times New Roman" w:hAnsi="Times New Roman" w:cs="Times New Roman"/>
          <w:i/>
          <w:iCs/>
          <w:color w:val="000000"/>
          <w:sz w:val="24"/>
          <w:szCs w:val="24"/>
          <w:lang w:val="pl-PL"/>
        </w:rPr>
        <w:t xml:space="preserve"> 42/11, 57/14, 28/15 i 42/17).</w:t>
      </w:r>
    </w:p>
    <w:p w14:paraId="21C443CC" w14:textId="77777777" w:rsidR="006F6715" w:rsidRDefault="006F6715" w:rsidP="00D57326">
      <w:pPr>
        <w:tabs>
          <w:tab w:val="left" w:pos="1950"/>
        </w:tabs>
        <w:jc w:val="both"/>
        <w:rPr>
          <w:rFonts w:ascii="Times New Roman" w:hAnsi="Times New Roman" w:cs="Times New Roman"/>
          <w:i/>
          <w:iCs/>
          <w:color w:val="000000"/>
          <w:sz w:val="24"/>
          <w:szCs w:val="24"/>
          <w:lang w:val="pl-PL"/>
        </w:rPr>
      </w:pPr>
    </w:p>
    <w:p w14:paraId="0169B5FD" w14:textId="77777777" w:rsidR="006F6715" w:rsidRDefault="006F6715" w:rsidP="00D57326">
      <w:pPr>
        <w:tabs>
          <w:tab w:val="left" w:pos="1950"/>
        </w:tabs>
        <w:jc w:val="both"/>
        <w:rPr>
          <w:rFonts w:ascii="Times New Roman" w:hAnsi="Times New Roman" w:cs="Times New Roman"/>
          <w:i/>
          <w:iCs/>
          <w:color w:val="000000"/>
          <w:sz w:val="24"/>
          <w:szCs w:val="24"/>
          <w:lang w:val="pl-PL"/>
        </w:rPr>
      </w:pPr>
    </w:p>
    <w:p w14:paraId="47EAB084" w14:textId="77777777" w:rsidR="00176D4E" w:rsidRDefault="00176D4E" w:rsidP="00D57326">
      <w:pPr>
        <w:tabs>
          <w:tab w:val="left" w:pos="1950"/>
        </w:tabs>
        <w:jc w:val="both"/>
        <w:rPr>
          <w:rFonts w:ascii="Times New Roman" w:hAnsi="Times New Roman" w:cs="Times New Roman"/>
          <w:i/>
          <w:iCs/>
          <w:color w:val="000000"/>
          <w:sz w:val="24"/>
          <w:szCs w:val="24"/>
          <w:lang w:val="pl-PL"/>
        </w:rPr>
      </w:pPr>
    </w:p>
    <w:p w14:paraId="1182904C" w14:textId="77777777" w:rsidR="00176D4E" w:rsidRPr="00D66F20" w:rsidRDefault="00176D4E" w:rsidP="00D57326">
      <w:pPr>
        <w:tabs>
          <w:tab w:val="left" w:pos="1950"/>
        </w:tabs>
        <w:jc w:val="both"/>
        <w:rPr>
          <w:rFonts w:ascii="Times New Roman" w:hAnsi="Times New Roman" w:cs="Times New Roman"/>
          <w:i/>
          <w:iCs/>
          <w:color w:val="000000"/>
          <w:sz w:val="24"/>
          <w:szCs w:val="24"/>
          <w:lang w:val="pl-PL"/>
        </w:rPr>
      </w:pPr>
    </w:p>
    <w:p w14:paraId="75505FEE"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489262379"/>
      <w:bookmarkStart w:id="39" w:name="_Toc35587642"/>
      <w:r w:rsidRPr="00852493">
        <w:rPr>
          <w:i w:val="0"/>
          <w:iCs w:val="0"/>
          <w:u w:val="none"/>
        </w:rPr>
        <w:lastRenderedPageBreak/>
        <w:t>UPUTSTVO PONUĐAČIMA ZA SAČINJAVANJE I PODNOŠENJE PONUDE</w:t>
      </w:r>
      <w:bookmarkEnd w:id="37"/>
      <w:bookmarkEnd w:id="38"/>
      <w:bookmarkEnd w:id="39"/>
    </w:p>
    <w:p w14:paraId="277D2C51" w14:textId="77777777"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14:paraId="0819E6D6" w14:textId="77777777"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4B95730"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3552B62A" w14:textId="77777777"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14:paraId="4123280C" w14:textId="77777777"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7CC4367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radi učešća u postupku javne nabavke sačinjava i podnosi ponudu u skladu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ovom tenderskom dokumentacijom.</w:t>
      </w:r>
    </w:p>
    <w:p w14:paraId="0E695DFA"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14:paraId="7B46F9E3"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Dokumenta koja sačinjava ponuđač, a koja čine sastavni dio ponude moraju biti potpisana </w:t>
      </w:r>
      <w:proofErr w:type="gramStart"/>
      <w:r w:rsidRPr="008B0203">
        <w:rPr>
          <w:rFonts w:ascii="Times New Roman" w:hAnsi="Times New Roman" w:cs="Times New Roman"/>
          <w:sz w:val="24"/>
          <w:szCs w:val="24"/>
        </w:rPr>
        <w:t>od</w:t>
      </w:r>
      <w:proofErr w:type="gramEnd"/>
      <w:r w:rsidRPr="008B0203">
        <w:rPr>
          <w:rFonts w:ascii="Times New Roman" w:hAnsi="Times New Roman" w:cs="Times New Roman"/>
          <w:sz w:val="24"/>
          <w:szCs w:val="24"/>
        </w:rPr>
        <w:t xml:space="preserve"> strane ovlašćenog lica ponuđača ili lica koje on ovlasti.</w:t>
      </w:r>
    </w:p>
    <w:p w14:paraId="6CED70E6"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mora biti povezana jednim jemstvenikom tako da se ne mogu naknadno ubacivati, odstranjivati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zamjenjivati pojedinačni listovi, a da se pri tome ne ošteti list ponude.</w:t>
      </w:r>
    </w:p>
    <w:p w14:paraId="6C11161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da se prilikom otvaranja ponude može sa sigurnošću utvrditi da se prvi put otvara.</w:t>
      </w:r>
    </w:p>
    <w:p w14:paraId="6688ADB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247E3FF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U slučaju podnošenja zajedničke ponude,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14:paraId="1A67EC4D" w14:textId="77777777"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obrascima iz tenderske dokumentacije uz mogućnost korišćenja svog memoranduma. </w:t>
      </w:r>
    </w:p>
    <w:p w14:paraId="1FE10118" w14:textId="77777777"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14:paraId="15F3B543" w14:textId="77777777"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14:paraId="417D8004"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14:paraId="06A4E788" w14:textId="77777777"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14:paraId="7F530A3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14:paraId="2FBC00E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5A7C643B"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kojoj se učestvuje.  </w:t>
      </w:r>
    </w:p>
    <w:p w14:paraId="711E06FE"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27FF3D2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14:paraId="05D8E266"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6C721A8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14:paraId="706F8A3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14:paraId="021691F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14:paraId="36E966F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331F4C0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14:paraId="52B55C0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14:paraId="1299239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14:paraId="17F6E23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14:paraId="7550748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14:paraId="2A941DA4"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14:paraId="0F41DCF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14:paraId="6CC5E48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7EDC63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67D11ED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14:paraId="5C985F8A"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14:paraId="5C9617A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14:paraId="05158E47"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26FFE6E7"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4249ECB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90BA058" w14:textId="1AF09E73"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w:t>
      </w:r>
      <w:proofErr w:type="gramStart"/>
      <w:r w:rsidR="00176D4E">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neovjerenoj kopiji. </w:t>
      </w:r>
    </w:p>
    <w:p w14:paraId="3E1324B7"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14:paraId="7F7444A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14:paraId="2A7B12D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14:paraId="4E8E76E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14:paraId="4A75647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49C51E6" w14:textId="77777777"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14:paraId="4BFE9329"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006064FD" w14:textId="77777777"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14:paraId="0D0EF044"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11241695"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3083049F"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2D5522B0"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362090BE"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1A5DA035"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14D7BE83"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33B47657" w14:textId="77777777"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14:paraId="2D2CBDC6" w14:textId="77777777"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14:paraId="28792A6D" w14:textId="77777777"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14:paraId="4B5D54BD" w14:textId="77777777"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14:paraId="5688B8E4"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14:paraId="5629E1B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opisani način.</w:t>
      </w:r>
    </w:p>
    <w:p w14:paraId="1FC3F521"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se prilaže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opisan pod tačkom 3 ovog uputstva (način pripremanja ponude po partijama).</w:t>
      </w:r>
    </w:p>
    <w:p w14:paraId="3B9FC4D0"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B4E208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7F42A10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14:paraId="3A285632"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14:paraId="10A201F0" w14:textId="0DA3E180" w:rsidR="00866C49" w:rsidRDefault="003A32DE" w:rsidP="00866C49">
      <w:pPr>
        <w:spacing w:after="0" w:line="240" w:lineRule="auto"/>
        <w:ind w:firstLine="567"/>
        <w:jc w:val="both"/>
        <w:rPr>
          <w:rFonts w:ascii="Times New Roman" w:hAnsi="Times New Roman" w:cs="Times New Roman"/>
          <w:sz w:val="24"/>
          <w:szCs w:val="24"/>
          <w:lang w:val="sr-Latn-CS"/>
        </w:rPr>
      </w:pPr>
      <w:r w:rsidRPr="003A32DE">
        <w:rPr>
          <w:rFonts w:ascii="Times New Roman" w:hAnsi="Times New Roman" w:cs="Times New Roman"/>
          <w:sz w:val="24"/>
          <w:szCs w:val="24"/>
          <w:lang w:val="sr-Latn-CS"/>
        </w:rPr>
        <w:t xml:space="preserve">U polisi osiguranja koja se traži od prvorangiranog ponuđača/Izvođača, kao sredstvu finansijskog obezbjeđenja ugovora, treba da bude naveden broj, datum tenderske dokumentacije i predmet javne nabavke, kao i napomena da se polisa odnosi samo na predmetni postupak javne nabavke. Takođe, iz sadržaja polise treba jasno da proizilazi da je riječ o polisi osiguranja od profesionalne odgovornosti za štetu koja može da nastane investitorima ili trećim licima u vezi sa obavljanjem djelatnosti sa osiguranom aktivnošću koja se odnosi na  djelatnost  građenja objekta, odnosno izvođenja pojedinih radova na građenju objekta i limitom pokrića (sumom osiguranja) minimum </w:t>
      </w:r>
      <w:r w:rsidR="007C7AC2">
        <w:rPr>
          <w:rFonts w:ascii="Times New Roman" w:hAnsi="Times New Roman" w:cs="Times New Roman"/>
          <w:sz w:val="24"/>
          <w:szCs w:val="24"/>
          <w:lang w:val="sr-Latn-CS"/>
        </w:rPr>
        <w:t>100</w:t>
      </w:r>
      <w:r w:rsidRPr="003A32DE">
        <w:rPr>
          <w:rFonts w:ascii="Times New Roman" w:hAnsi="Times New Roman" w:cs="Times New Roman"/>
          <w:sz w:val="24"/>
          <w:szCs w:val="24"/>
          <w:lang w:val="sr-Latn-CS"/>
        </w:rPr>
        <w:t>.000,00 eura. Ovo osiguranje  mora da pokrije rizik odgovornosti za štetu prouzrokovanu licima, za štetu na objektima i za finansijski gubitak.</w:t>
      </w:r>
    </w:p>
    <w:p w14:paraId="1FBC790E" w14:textId="77777777" w:rsidR="003A32DE" w:rsidRPr="00852493" w:rsidRDefault="003A32DE" w:rsidP="00866C49">
      <w:pPr>
        <w:spacing w:after="0" w:line="240" w:lineRule="auto"/>
        <w:ind w:firstLine="567"/>
        <w:jc w:val="both"/>
        <w:rPr>
          <w:rFonts w:ascii="Times New Roman" w:hAnsi="Times New Roman" w:cs="Times New Roman"/>
          <w:sz w:val="24"/>
          <w:szCs w:val="24"/>
          <w:lang w:val="sr-Latn-CS"/>
        </w:rPr>
      </w:pPr>
    </w:p>
    <w:p w14:paraId="323102B8" w14:textId="77777777"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1D421EF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CAAC69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14:paraId="0E90848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939702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14:paraId="0B8FA59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20CF5DA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30EA7BE" w14:textId="77777777" w:rsidR="007C7AC2" w:rsidRDefault="007C7AC2"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E48AF6D"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 xml:space="preserve">13. </w:t>
      </w:r>
      <w:r w:rsidRPr="00852493">
        <w:rPr>
          <w:rFonts w:ascii="Times New Roman" w:hAnsi="Times New Roman" w:cs="Times New Roman"/>
          <w:b/>
          <w:bCs/>
          <w:color w:val="000000"/>
          <w:sz w:val="24"/>
          <w:szCs w:val="24"/>
          <w:u w:val="single"/>
        </w:rPr>
        <w:t>Alternativna ponuda</w:t>
      </w:r>
    </w:p>
    <w:p w14:paraId="557EC7A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14:paraId="7BBF4B4E"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4B8DB28"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14:paraId="72BC76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14:paraId="4309DFE9"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CDFCBFA"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14:paraId="60A129F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21D38AD3"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B818CEE"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14:paraId="44085CDA" w14:textId="77777777"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14:paraId="0FDF019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14:paraId="794CFB5B" w14:textId="77777777"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1953DBC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14:paraId="412335BD" w14:textId="76C7CE46"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EC124F" w:rsidRPr="00EC124F">
        <w:rPr>
          <w:rFonts w:ascii="Times New Roman" w:hAnsi="Times New Roman" w:cs="Times New Roman"/>
          <w:b/>
          <w:bCs/>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7ED16255" w14:textId="71F68AE0"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 </w:t>
      </w:r>
      <w:r w:rsidR="00E87246">
        <w:rPr>
          <w:rFonts w:ascii="Times New Roman" w:hAnsi="Times New Roman" w:cs="Times New Roman"/>
          <w:b/>
          <w:color w:val="000000"/>
          <w:sz w:val="24"/>
          <w:szCs w:val="24"/>
          <w:u w:val="single"/>
        </w:rPr>
        <w:t>mirko. dedovic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14:paraId="41B64C7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099F64B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14:paraId="42E890C2"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F06441B" w14:textId="77777777"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5E6FB3A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7E4BBA3F"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3A350603" w14:textId="77777777" w:rsidR="00B460F9" w:rsidRPr="0028471E" w:rsidRDefault="00B460F9" w:rsidP="00B460F9">
      <w:pPr>
        <w:rPr>
          <w:rFonts w:ascii="Times New Roman" w:hAnsi="Times New Roman" w:cs="Times New Roman"/>
        </w:rPr>
      </w:pPr>
    </w:p>
    <w:p w14:paraId="1F347623" w14:textId="77777777" w:rsidR="00F4266B" w:rsidRPr="0028471E" w:rsidRDefault="00F4266B" w:rsidP="00B460F9">
      <w:pPr>
        <w:rPr>
          <w:rFonts w:ascii="Times New Roman" w:hAnsi="Times New Roman" w:cs="Times New Roman"/>
        </w:rPr>
      </w:pPr>
    </w:p>
    <w:p w14:paraId="3AA4D669" w14:textId="77777777" w:rsidR="00F4266B" w:rsidRPr="0028471E" w:rsidRDefault="00F4266B" w:rsidP="00B460F9">
      <w:pPr>
        <w:rPr>
          <w:rFonts w:ascii="Times New Roman" w:hAnsi="Times New Roman" w:cs="Times New Roman"/>
        </w:rPr>
      </w:pPr>
    </w:p>
    <w:p w14:paraId="2D6BD154" w14:textId="77777777" w:rsidR="00E17F92" w:rsidRPr="0028471E" w:rsidRDefault="00E17F92" w:rsidP="00B460F9">
      <w:pPr>
        <w:rPr>
          <w:rFonts w:ascii="Times New Roman" w:hAnsi="Times New Roman" w:cs="Times New Roman"/>
        </w:rPr>
      </w:pPr>
    </w:p>
    <w:p w14:paraId="1C4A5F9B" w14:textId="77777777" w:rsidR="00E17F92" w:rsidRPr="0028471E" w:rsidRDefault="00E17F92" w:rsidP="00B460F9">
      <w:pPr>
        <w:rPr>
          <w:rFonts w:ascii="Times New Roman" w:hAnsi="Times New Roman" w:cs="Times New Roman"/>
        </w:rPr>
      </w:pPr>
    </w:p>
    <w:p w14:paraId="6C4279D9"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35587643"/>
      <w:r w:rsidRPr="0028471E">
        <w:rPr>
          <w:i w:val="0"/>
          <w:iCs w:val="0"/>
          <w:u w:val="none"/>
        </w:rPr>
        <w:lastRenderedPageBreak/>
        <w:t>OVLAŠĆENJE ZA ZASTUPANJE I UČESTVOVANJE U POSTUPKU JAVNOG OTVARANJA PONUDA</w:t>
      </w:r>
      <w:bookmarkEnd w:id="40"/>
      <w:bookmarkEnd w:id="41"/>
    </w:p>
    <w:p w14:paraId="4D49710B"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15828C8A"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4C563FEE"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23DF7756"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4EF1EAF8"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31D005EF"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14807380"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1EDBA887" w14:textId="77777777"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14:paraId="6BDD1144"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14:paraId="1AEC4FD2"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14:paraId="76BEF757" w14:textId="77777777"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proofErr w:type="gramStart"/>
      <w:r w:rsidRPr="0028471E">
        <w:rPr>
          <w:rFonts w:ascii="Times New Roman" w:hAnsi="Times New Roman" w:cs="Times New Roman"/>
          <w:sz w:val="20"/>
          <w:szCs w:val="20"/>
        </w:rPr>
        <w:t>ime</w:t>
      </w:r>
      <w:proofErr w:type="gramEnd"/>
      <w:r w:rsidRPr="0028471E">
        <w:rPr>
          <w:rFonts w:ascii="Times New Roman" w:hAnsi="Times New Roman" w:cs="Times New Roman"/>
          <w:sz w:val="20"/>
          <w:szCs w:val="20"/>
        </w:rPr>
        <w:t>, prezime i funkcija)</w:t>
      </w:r>
    </w:p>
    <w:p w14:paraId="1723AC75" w14:textId="77777777" w:rsidR="00B460F9" w:rsidRPr="0028471E" w:rsidRDefault="00B460F9" w:rsidP="00B460F9">
      <w:pPr>
        <w:spacing w:after="0" w:line="240" w:lineRule="auto"/>
        <w:ind w:firstLine="567"/>
        <w:jc w:val="right"/>
        <w:rPr>
          <w:rFonts w:ascii="Times New Roman" w:hAnsi="Times New Roman" w:cs="Times New Roman"/>
          <w:sz w:val="24"/>
          <w:szCs w:val="24"/>
        </w:rPr>
      </w:pPr>
    </w:p>
    <w:p w14:paraId="4E9BD50D" w14:textId="77777777"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14:paraId="4B4937AD" w14:textId="77777777"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w:t>
      </w:r>
      <w:proofErr w:type="gramStart"/>
      <w:r w:rsidRPr="0028471E">
        <w:rPr>
          <w:rFonts w:ascii="Times New Roman" w:hAnsi="Times New Roman" w:cs="Times New Roman"/>
          <w:sz w:val="20"/>
          <w:szCs w:val="20"/>
        </w:rPr>
        <w:t>svojeručni</w:t>
      </w:r>
      <w:proofErr w:type="gramEnd"/>
      <w:r w:rsidRPr="0028471E">
        <w:rPr>
          <w:rFonts w:ascii="Times New Roman" w:hAnsi="Times New Roman" w:cs="Times New Roman"/>
          <w:sz w:val="20"/>
          <w:szCs w:val="20"/>
        </w:rPr>
        <w:t xml:space="preserve"> potpis)</w:t>
      </w:r>
    </w:p>
    <w:p w14:paraId="52E9CD86"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6E7E7A2C"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0521EAC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1390427"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3610B90"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3D053A0D"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C90E68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2DE9003E"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5EBB28A2"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4D12AE16"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0AD56A9" w14:textId="77777777" w:rsidR="00B460F9" w:rsidRPr="0028471E" w:rsidRDefault="00B460F9" w:rsidP="00B460F9">
      <w:pPr>
        <w:rPr>
          <w:rFonts w:ascii="Times New Roman" w:hAnsi="Times New Roman" w:cs="Times New Roman"/>
        </w:rPr>
      </w:pPr>
    </w:p>
    <w:p w14:paraId="74E274F9" w14:textId="77777777" w:rsidR="00B460F9" w:rsidRPr="0028471E" w:rsidRDefault="00B460F9" w:rsidP="00B460F9">
      <w:pPr>
        <w:rPr>
          <w:rFonts w:ascii="Times New Roman" w:eastAsia="PMingLiU" w:hAnsi="Times New Roman" w:cs="Times New Roman"/>
          <w:b/>
          <w:bCs/>
          <w:sz w:val="28"/>
          <w:szCs w:val="28"/>
        </w:rPr>
      </w:pPr>
      <w:bookmarkStart w:id="42" w:name="_Toc416180154"/>
    </w:p>
    <w:p w14:paraId="2EAE5DA8" w14:textId="77777777" w:rsidR="0031704A" w:rsidRPr="0028471E" w:rsidRDefault="0031704A" w:rsidP="00B460F9">
      <w:pPr>
        <w:rPr>
          <w:rFonts w:ascii="Times New Roman" w:eastAsia="PMingLiU" w:hAnsi="Times New Roman" w:cs="Times New Roman"/>
          <w:b/>
          <w:bCs/>
          <w:sz w:val="28"/>
          <w:szCs w:val="28"/>
        </w:rPr>
      </w:pPr>
    </w:p>
    <w:p w14:paraId="724BD0C4"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7219332"/>
      <w:bookmarkStart w:id="44" w:name="_Toc489262382"/>
      <w:bookmarkStart w:id="45" w:name="_Toc35587644"/>
      <w:bookmarkEnd w:id="42"/>
      <w:r>
        <w:rPr>
          <w:i w:val="0"/>
          <w:iCs w:val="0"/>
          <w:u w:val="none"/>
        </w:rPr>
        <w:lastRenderedPageBreak/>
        <w:t>UPUTSTVO</w:t>
      </w:r>
      <w:r w:rsidRPr="00852493">
        <w:rPr>
          <w:i w:val="0"/>
          <w:iCs w:val="0"/>
          <w:u w:val="none"/>
        </w:rPr>
        <w:t xml:space="preserve"> O PRAVNOM SREDSTVU</w:t>
      </w:r>
      <w:bookmarkEnd w:id="43"/>
      <w:bookmarkEnd w:id="44"/>
      <w:bookmarkEnd w:id="45"/>
    </w:p>
    <w:p w14:paraId="6194EE21" w14:textId="77777777" w:rsidR="00866C49" w:rsidRPr="00852493" w:rsidRDefault="00866C49" w:rsidP="00866C49">
      <w:pPr>
        <w:tabs>
          <w:tab w:val="left" w:pos="5760"/>
        </w:tabs>
        <w:jc w:val="center"/>
        <w:rPr>
          <w:rFonts w:ascii="Times New Roman" w:hAnsi="Times New Roman" w:cs="Times New Roman"/>
          <w:color w:val="000000"/>
        </w:rPr>
      </w:pPr>
    </w:p>
    <w:p w14:paraId="29805CCE" w14:textId="77777777" w:rsidR="00866C49" w:rsidRPr="008B0203" w:rsidRDefault="00866C49" w:rsidP="00EC124F">
      <w:pPr>
        <w:tabs>
          <w:tab w:val="left" w:pos="5760"/>
        </w:tabs>
        <w:spacing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3C750521" w14:textId="77777777" w:rsidR="00866C49" w:rsidRPr="008B0203" w:rsidRDefault="00866C49" w:rsidP="00EC124F">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Žalba se izjavljuje preko naručioca neposredno, putem pošte preporučenom pošiljkom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predviđeni način biće odbijena kao nedozvoljena.</w:t>
      </w:r>
    </w:p>
    <w:p w14:paraId="7052A8F7" w14:textId="77777777" w:rsidR="00866C49" w:rsidRPr="008B0203" w:rsidRDefault="00866C49" w:rsidP="00EC124F">
      <w:pPr>
        <w:autoSpaceDE w:val="0"/>
        <w:autoSpaceDN w:val="0"/>
        <w:adjustRightInd w:val="0"/>
        <w:spacing w:after="0" w:line="240" w:lineRule="auto"/>
        <w:ind w:firstLine="567"/>
        <w:jc w:val="both"/>
        <w:rPr>
          <w:rFonts w:ascii="Times New Roman" w:hAnsi="Times New Roman" w:cs="Times New Roman"/>
          <w:sz w:val="24"/>
          <w:szCs w:val="24"/>
        </w:rPr>
      </w:pPr>
    </w:p>
    <w:p w14:paraId="2E28EDBD" w14:textId="77777777" w:rsidR="00866C49" w:rsidRPr="008B0203" w:rsidRDefault="00866C49" w:rsidP="00EC124F">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7335359D" w14:textId="77777777" w:rsidR="00866C49" w:rsidRDefault="00866C49" w:rsidP="00EC124F">
      <w:pPr>
        <w:tabs>
          <w:tab w:val="left" w:pos="5760"/>
        </w:tabs>
        <w:spacing w:after="0" w:line="240" w:lineRule="auto"/>
        <w:ind w:firstLine="567"/>
        <w:jc w:val="both"/>
        <w:rPr>
          <w:rFonts w:ascii="Times New Roman" w:hAnsi="Times New Roman" w:cs="Times New Roman"/>
          <w:color w:val="000000"/>
          <w:sz w:val="24"/>
          <w:szCs w:val="24"/>
        </w:rPr>
      </w:pPr>
    </w:p>
    <w:p w14:paraId="5B56AC96" w14:textId="77777777" w:rsidR="00866C49" w:rsidRDefault="00866C49" w:rsidP="00EC124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14:paraId="2727EDB4" w14:textId="77777777" w:rsidR="00866C49" w:rsidRPr="007700CE" w:rsidRDefault="00866C49" w:rsidP="00EC124F">
      <w:pPr>
        <w:tabs>
          <w:tab w:val="left" w:pos="5760"/>
        </w:tabs>
        <w:spacing w:after="0" w:line="240" w:lineRule="auto"/>
        <w:ind w:firstLine="567"/>
        <w:jc w:val="both"/>
        <w:rPr>
          <w:rFonts w:ascii="Times New Roman" w:hAnsi="Times New Roman" w:cs="Times New Roman"/>
          <w:color w:val="000000"/>
          <w:sz w:val="24"/>
          <w:szCs w:val="24"/>
        </w:rPr>
      </w:pPr>
    </w:p>
    <w:p w14:paraId="41D6EBDB" w14:textId="787F6743" w:rsidR="00866C49" w:rsidRPr="004721C3" w:rsidRDefault="00866C49" w:rsidP="00EC124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w:t>
      </w:r>
      <w:r w:rsidR="00D66F20">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6D2305C0" w14:textId="77777777"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F44F" w14:textId="77777777" w:rsidR="00F67A90" w:rsidRDefault="00F67A90" w:rsidP="00B460F9">
      <w:pPr>
        <w:spacing w:after="0" w:line="240" w:lineRule="auto"/>
      </w:pPr>
      <w:r>
        <w:separator/>
      </w:r>
    </w:p>
  </w:endnote>
  <w:endnote w:type="continuationSeparator" w:id="0">
    <w:p w14:paraId="0C513587" w14:textId="77777777" w:rsidR="00F67A90" w:rsidRDefault="00F67A9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Yu Arial">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699" w14:textId="6D1769F5" w:rsidR="004C19A0" w:rsidRDefault="004C19A0"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43/20</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C07A64">
      <w:rPr>
        <w:b/>
        <w:bCs/>
        <w:noProof/>
      </w:rPr>
      <w:t>9</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C07A64">
      <w:rPr>
        <w:b/>
        <w:bCs/>
        <w:noProof/>
      </w:rPr>
      <w:t>47</w:t>
    </w:r>
    <w:r>
      <w:rPr>
        <w:b/>
        <w:bCs/>
        <w:sz w:val="24"/>
        <w:szCs w:val="24"/>
      </w:rPr>
      <w:fldChar w:fldCharType="end"/>
    </w:r>
  </w:p>
  <w:p w14:paraId="7720CD94" w14:textId="77777777" w:rsidR="004C19A0" w:rsidRPr="000074F9" w:rsidRDefault="004C19A0"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722AA" w14:textId="77777777" w:rsidR="00F67A90" w:rsidRDefault="00F67A90" w:rsidP="00B460F9">
      <w:pPr>
        <w:spacing w:after="0" w:line="240" w:lineRule="auto"/>
      </w:pPr>
      <w:r>
        <w:separator/>
      </w:r>
    </w:p>
  </w:footnote>
  <w:footnote w:type="continuationSeparator" w:id="0">
    <w:p w14:paraId="7DD138D7" w14:textId="77777777" w:rsidR="00F67A90" w:rsidRDefault="00F67A90" w:rsidP="00B460F9">
      <w:pPr>
        <w:spacing w:after="0" w:line="240" w:lineRule="auto"/>
      </w:pPr>
      <w:r>
        <w:continuationSeparator/>
      </w:r>
    </w:p>
  </w:footnote>
  <w:footnote w:id="1">
    <w:p w14:paraId="69220D27" w14:textId="77777777" w:rsidR="004C19A0" w:rsidRDefault="004C19A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A5F77BE" w14:textId="77777777" w:rsidR="004C19A0" w:rsidRDefault="004C19A0"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B81A76A" w14:textId="77777777" w:rsidR="004C19A0" w:rsidRDefault="004C19A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58005CDB" w14:textId="77777777" w:rsidR="004C19A0" w:rsidRPr="007E1F59" w:rsidRDefault="004C19A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20F7251D" w14:textId="77777777" w:rsidR="004C19A0" w:rsidRDefault="004C19A0" w:rsidP="00B460F9">
      <w:pPr>
        <w:pStyle w:val="FootnoteText"/>
        <w:rPr>
          <w:rFonts w:cs="Times New Roman"/>
        </w:rPr>
      </w:pPr>
    </w:p>
  </w:footnote>
  <w:footnote w:id="5">
    <w:p w14:paraId="44577E0F" w14:textId="77777777" w:rsidR="004C19A0" w:rsidRPr="007E1F59" w:rsidRDefault="004C19A0"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proofErr w:type="gramStart"/>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6B8BEBF3" w14:textId="77777777" w:rsidR="004C19A0" w:rsidRDefault="004C19A0" w:rsidP="00B460F9">
      <w:pPr>
        <w:pStyle w:val="FootnoteText"/>
        <w:jc w:val="both"/>
        <w:rPr>
          <w:rFonts w:cs="Times New Roman"/>
        </w:rPr>
      </w:pPr>
    </w:p>
  </w:footnote>
  <w:footnote w:id="6">
    <w:p w14:paraId="71E7B5B2" w14:textId="77777777" w:rsidR="004C19A0" w:rsidRDefault="004C19A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1326792" w14:textId="77777777" w:rsidR="004C19A0" w:rsidRDefault="004C19A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65BC3A42" w14:textId="77777777" w:rsidR="004C19A0" w:rsidRPr="007E1F59" w:rsidRDefault="004C19A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113D73D" w14:textId="77777777" w:rsidR="004C19A0" w:rsidRDefault="004C19A0" w:rsidP="00B460F9">
      <w:pPr>
        <w:pStyle w:val="FootnoteText"/>
        <w:rPr>
          <w:rFonts w:cs="Times New Roman"/>
        </w:rPr>
      </w:pPr>
    </w:p>
  </w:footnote>
  <w:footnote w:id="9">
    <w:p w14:paraId="7134E9CB" w14:textId="77777777" w:rsidR="004C19A0" w:rsidRPr="00EF3747" w:rsidRDefault="004C19A0"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15F9F827" w14:textId="77777777" w:rsidR="004C19A0" w:rsidRDefault="004C19A0" w:rsidP="00B460F9">
      <w:pPr>
        <w:pStyle w:val="FootnoteText"/>
        <w:rPr>
          <w:rFonts w:cs="Times New Roman"/>
        </w:rPr>
      </w:pPr>
    </w:p>
  </w:footnote>
  <w:footnote w:id="10">
    <w:p w14:paraId="31B1A24C" w14:textId="77777777" w:rsidR="004C19A0" w:rsidRPr="007E1F59" w:rsidRDefault="004C19A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6AC04F2" w14:textId="77777777" w:rsidR="004C19A0" w:rsidRDefault="004C19A0" w:rsidP="00B460F9">
      <w:pPr>
        <w:pStyle w:val="FootnoteText"/>
        <w:rPr>
          <w:rFonts w:cs="Times New Roman"/>
        </w:rPr>
      </w:pPr>
    </w:p>
  </w:footnote>
  <w:footnote w:id="11">
    <w:p w14:paraId="10466865" w14:textId="77777777" w:rsidR="004C19A0" w:rsidRPr="007F6785" w:rsidRDefault="004C19A0"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781FB22B" w14:textId="77777777" w:rsidR="004C19A0" w:rsidRDefault="004C19A0" w:rsidP="00B460F9">
      <w:pPr>
        <w:pStyle w:val="FootnoteText"/>
        <w:jc w:val="both"/>
        <w:rPr>
          <w:rFonts w:cs="Times New Roman"/>
        </w:rPr>
      </w:pPr>
    </w:p>
  </w:footnote>
  <w:footnote w:id="12">
    <w:p w14:paraId="730326C3" w14:textId="77777777" w:rsidR="004C19A0" w:rsidRDefault="004C19A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5AF2EC84" w14:textId="77777777" w:rsidR="004C19A0" w:rsidRDefault="004C19A0"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4687086" w14:textId="77777777" w:rsidR="004C19A0" w:rsidRDefault="004C19A0"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14:paraId="25B1A617" w14:textId="77777777" w:rsidR="004C19A0" w:rsidRDefault="004C19A0"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38B7" w14:textId="77777777" w:rsidR="004C19A0" w:rsidRDefault="004C19A0">
    <w:pPr>
      <w:pStyle w:val="Header"/>
      <w:jc w:val="right"/>
      <w:rPr>
        <w:rFonts w:cs="Times New Roman"/>
      </w:rPr>
    </w:pPr>
  </w:p>
  <w:p w14:paraId="5267BFA9" w14:textId="77777777" w:rsidR="004C19A0" w:rsidRDefault="004C19A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31C050AC"/>
    <w:multiLevelType w:val="hybridMultilevel"/>
    <w:tmpl w:val="8E2E1FD6"/>
    <w:lvl w:ilvl="0" w:tplc="C82AA52A">
      <w:start w:val="1"/>
      <w:numFmt w:val="upperLetter"/>
      <w:lvlText w:val="%1)"/>
      <w:lvlJc w:val="left"/>
      <w:pPr>
        <w:ind w:left="7448" w:hanging="360"/>
      </w:pPr>
      <w:rPr>
        <w:rFonts w:hint="default"/>
        <w:color w:val="auto"/>
      </w:rPr>
    </w:lvl>
    <w:lvl w:ilvl="1" w:tplc="2C1A0019" w:tentative="1">
      <w:start w:val="1"/>
      <w:numFmt w:val="lowerLetter"/>
      <w:lvlText w:val="%2."/>
      <w:lvlJc w:val="left"/>
      <w:pPr>
        <w:ind w:left="8168" w:hanging="360"/>
      </w:pPr>
    </w:lvl>
    <w:lvl w:ilvl="2" w:tplc="2C1A001B" w:tentative="1">
      <w:start w:val="1"/>
      <w:numFmt w:val="lowerRoman"/>
      <w:lvlText w:val="%3."/>
      <w:lvlJc w:val="right"/>
      <w:pPr>
        <w:ind w:left="8888" w:hanging="180"/>
      </w:pPr>
    </w:lvl>
    <w:lvl w:ilvl="3" w:tplc="2C1A000F" w:tentative="1">
      <w:start w:val="1"/>
      <w:numFmt w:val="decimal"/>
      <w:lvlText w:val="%4."/>
      <w:lvlJc w:val="left"/>
      <w:pPr>
        <w:ind w:left="9608" w:hanging="360"/>
      </w:pPr>
    </w:lvl>
    <w:lvl w:ilvl="4" w:tplc="2C1A0019" w:tentative="1">
      <w:start w:val="1"/>
      <w:numFmt w:val="lowerLetter"/>
      <w:lvlText w:val="%5."/>
      <w:lvlJc w:val="left"/>
      <w:pPr>
        <w:ind w:left="10328" w:hanging="360"/>
      </w:pPr>
    </w:lvl>
    <w:lvl w:ilvl="5" w:tplc="2C1A001B" w:tentative="1">
      <w:start w:val="1"/>
      <w:numFmt w:val="lowerRoman"/>
      <w:lvlText w:val="%6."/>
      <w:lvlJc w:val="right"/>
      <w:pPr>
        <w:ind w:left="11048" w:hanging="180"/>
      </w:pPr>
    </w:lvl>
    <w:lvl w:ilvl="6" w:tplc="2C1A000F" w:tentative="1">
      <w:start w:val="1"/>
      <w:numFmt w:val="decimal"/>
      <w:lvlText w:val="%7."/>
      <w:lvlJc w:val="left"/>
      <w:pPr>
        <w:ind w:left="11768" w:hanging="360"/>
      </w:pPr>
    </w:lvl>
    <w:lvl w:ilvl="7" w:tplc="2C1A0019" w:tentative="1">
      <w:start w:val="1"/>
      <w:numFmt w:val="lowerLetter"/>
      <w:lvlText w:val="%8."/>
      <w:lvlJc w:val="left"/>
      <w:pPr>
        <w:ind w:left="12488" w:hanging="360"/>
      </w:pPr>
    </w:lvl>
    <w:lvl w:ilvl="8" w:tplc="2C1A001B" w:tentative="1">
      <w:start w:val="1"/>
      <w:numFmt w:val="lowerRoman"/>
      <w:lvlText w:val="%9."/>
      <w:lvlJc w:val="right"/>
      <w:pPr>
        <w:ind w:left="13208" w:hanging="180"/>
      </w:pPr>
    </w:lvl>
  </w:abstractNum>
  <w:abstractNum w:abstractNumId="10" w15:restartNumberingAfterBreak="0">
    <w:nsid w:val="3AA214A0"/>
    <w:multiLevelType w:val="hybridMultilevel"/>
    <w:tmpl w:val="0AC0CAD6"/>
    <w:lvl w:ilvl="0" w:tplc="A840534E">
      <w:start w:val="1"/>
      <w:numFmt w:val="bullet"/>
      <w:lvlText w:val="-"/>
      <w:lvlJc w:val="left"/>
      <w:pPr>
        <w:ind w:left="2218" w:hanging="360"/>
      </w:pPr>
      <w:rPr>
        <w:rFonts w:ascii="Myriad Pro" w:eastAsia="Times New Roman" w:hAnsi="Myriad Pro" w:cs="Times New Roman" w:hint="default"/>
      </w:rPr>
    </w:lvl>
    <w:lvl w:ilvl="1" w:tplc="2C1A0003" w:tentative="1">
      <w:start w:val="1"/>
      <w:numFmt w:val="bullet"/>
      <w:lvlText w:val="o"/>
      <w:lvlJc w:val="left"/>
      <w:pPr>
        <w:ind w:left="2938" w:hanging="360"/>
      </w:pPr>
      <w:rPr>
        <w:rFonts w:ascii="Courier New" w:hAnsi="Courier New" w:cs="Courier New" w:hint="default"/>
      </w:rPr>
    </w:lvl>
    <w:lvl w:ilvl="2" w:tplc="2C1A0005" w:tentative="1">
      <w:start w:val="1"/>
      <w:numFmt w:val="bullet"/>
      <w:lvlText w:val=""/>
      <w:lvlJc w:val="left"/>
      <w:pPr>
        <w:ind w:left="3658" w:hanging="360"/>
      </w:pPr>
      <w:rPr>
        <w:rFonts w:ascii="Wingdings" w:hAnsi="Wingdings" w:hint="default"/>
      </w:rPr>
    </w:lvl>
    <w:lvl w:ilvl="3" w:tplc="2C1A0001" w:tentative="1">
      <w:start w:val="1"/>
      <w:numFmt w:val="bullet"/>
      <w:lvlText w:val=""/>
      <w:lvlJc w:val="left"/>
      <w:pPr>
        <w:ind w:left="4378" w:hanging="360"/>
      </w:pPr>
      <w:rPr>
        <w:rFonts w:ascii="Symbol" w:hAnsi="Symbol" w:hint="default"/>
      </w:rPr>
    </w:lvl>
    <w:lvl w:ilvl="4" w:tplc="2C1A0003" w:tentative="1">
      <w:start w:val="1"/>
      <w:numFmt w:val="bullet"/>
      <w:lvlText w:val="o"/>
      <w:lvlJc w:val="left"/>
      <w:pPr>
        <w:ind w:left="5098" w:hanging="360"/>
      </w:pPr>
      <w:rPr>
        <w:rFonts w:ascii="Courier New" w:hAnsi="Courier New" w:cs="Courier New" w:hint="default"/>
      </w:rPr>
    </w:lvl>
    <w:lvl w:ilvl="5" w:tplc="2C1A0005" w:tentative="1">
      <w:start w:val="1"/>
      <w:numFmt w:val="bullet"/>
      <w:lvlText w:val=""/>
      <w:lvlJc w:val="left"/>
      <w:pPr>
        <w:ind w:left="5818" w:hanging="360"/>
      </w:pPr>
      <w:rPr>
        <w:rFonts w:ascii="Wingdings" w:hAnsi="Wingdings" w:hint="default"/>
      </w:rPr>
    </w:lvl>
    <w:lvl w:ilvl="6" w:tplc="2C1A0001" w:tentative="1">
      <w:start w:val="1"/>
      <w:numFmt w:val="bullet"/>
      <w:lvlText w:val=""/>
      <w:lvlJc w:val="left"/>
      <w:pPr>
        <w:ind w:left="6538" w:hanging="360"/>
      </w:pPr>
      <w:rPr>
        <w:rFonts w:ascii="Symbol" w:hAnsi="Symbol" w:hint="default"/>
      </w:rPr>
    </w:lvl>
    <w:lvl w:ilvl="7" w:tplc="2C1A0003" w:tentative="1">
      <w:start w:val="1"/>
      <w:numFmt w:val="bullet"/>
      <w:lvlText w:val="o"/>
      <w:lvlJc w:val="left"/>
      <w:pPr>
        <w:ind w:left="7258" w:hanging="360"/>
      </w:pPr>
      <w:rPr>
        <w:rFonts w:ascii="Courier New" w:hAnsi="Courier New" w:cs="Courier New" w:hint="default"/>
      </w:rPr>
    </w:lvl>
    <w:lvl w:ilvl="8" w:tplc="2C1A0005" w:tentative="1">
      <w:start w:val="1"/>
      <w:numFmt w:val="bullet"/>
      <w:lvlText w:val=""/>
      <w:lvlJc w:val="left"/>
      <w:pPr>
        <w:ind w:left="7978" w:hanging="360"/>
      </w:pPr>
      <w:rPr>
        <w:rFonts w:ascii="Wingdings" w:hAnsi="Wingdings" w:hint="default"/>
      </w:rPr>
    </w:lvl>
  </w:abstractNum>
  <w:abstractNum w:abstractNumId="11" w15:restartNumberingAfterBreak="0">
    <w:nsid w:val="4171524E"/>
    <w:multiLevelType w:val="hybridMultilevel"/>
    <w:tmpl w:val="2C982DE4"/>
    <w:lvl w:ilvl="0" w:tplc="86E6C6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A7A68F3"/>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4A8A598F"/>
    <w:multiLevelType w:val="hybridMultilevel"/>
    <w:tmpl w:val="3EE2E810"/>
    <w:lvl w:ilvl="0" w:tplc="A1801D52">
      <w:start w:val="8"/>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52461828"/>
    <w:multiLevelType w:val="hybridMultilevel"/>
    <w:tmpl w:val="1A2697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8B55D22"/>
    <w:multiLevelType w:val="hybridMultilevel"/>
    <w:tmpl w:val="FED86D72"/>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683E5E04"/>
    <w:multiLevelType w:val="hybridMultilevel"/>
    <w:tmpl w:val="2C38E24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6AF20EBA"/>
    <w:multiLevelType w:val="hybridMultilevel"/>
    <w:tmpl w:val="A0F66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5" w15:restartNumberingAfterBreak="0">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DD8096B"/>
    <w:multiLevelType w:val="hybridMultilevel"/>
    <w:tmpl w:val="C15440F4"/>
    <w:lvl w:ilvl="0" w:tplc="2C1A0011">
      <w:start w:val="1"/>
      <w:numFmt w:val="decimal"/>
      <w:lvlText w:val="%1)"/>
      <w:lvlJc w:val="left"/>
      <w:pPr>
        <w:ind w:left="3621" w:hanging="360"/>
      </w:pPr>
      <w:rPr>
        <w:rFonts w:hint="default"/>
      </w:rPr>
    </w:lvl>
    <w:lvl w:ilvl="1" w:tplc="2C1A0019">
      <w:start w:val="1"/>
      <w:numFmt w:val="lowerLetter"/>
      <w:lvlText w:val="%2."/>
      <w:lvlJc w:val="left"/>
      <w:pPr>
        <w:ind w:left="4341" w:hanging="360"/>
      </w:pPr>
    </w:lvl>
    <w:lvl w:ilvl="2" w:tplc="2C1A001B" w:tentative="1">
      <w:start w:val="1"/>
      <w:numFmt w:val="lowerRoman"/>
      <w:lvlText w:val="%3."/>
      <w:lvlJc w:val="right"/>
      <w:pPr>
        <w:ind w:left="5061" w:hanging="180"/>
      </w:pPr>
    </w:lvl>
    <w:lvl w:ilvl="3" w:tplc="2C1A000F" w:tentative="1">
      <w:start w:val="1"/>
      <w:numFmt w:val="decimal"/>
      <w:lvlText w:val="%4."/>
      <w:lvlJc w:val="left"/>
      <w:pPr>
        <w:ind w:left="5781" w:hanging="360"/>
      </w:pPr>
    </w:lvl>
    <w:lvl w:ilvl="4" w:tplc="2C1A0019" w:tentative="1">
      <w:start w:val="1"/>
      <w:numFmt w:val="lowerLetter"/>
      <w:lvlText w:val="%5."/>
      <w:lvlJc w:val="left"/>
      <w:pPr>
        <w:ind w:left="6501" w:hanging="360"/>
      </w:pPr>
    </w:lvl>
    <w:lvl w:ilvl="5" w:tplc="2C1A001B" w:tentative="1">
      <w:start w:val="1"/>
      <w:numFmt w:val="lowerRoman"/>
      <w:lvlText w:val="%6."/>
      <w:lvlJc w:val="right"/>
      <w:pPr>
        <w:ind w:left="7221" w:hanging="180"/>
      </w:pPr>
    </w:lvl>
    <w:lvl w:ilvl="6" w:tplc="2C1A000F" w:tentative="1">
      <w:start w:val="1"/>
      <w:numFmt w:val="decimal"/>
      <w:lvlText w:val="%7."/>
      <w:lvlJc w:val="left"/>
      <w:pPr>
        <w:ind w:left="7941" w:hanging="360"/>
      </w:pPr>
    </w:lvl>
    <w:lvl w:ilvl="7" w:tplc="2C1A0019" w:tentative="1">
      <w:start w:val="1"/>
      <w:numFmt w:val="lowerLetter"/>
      <w:lvlText w:val="%8."/>
      <w:lvlJc w:val="left"/>
      <w:pPr>
        <w:ind w:left="8661" w:hanging="360"/>
      </w:pPr>
    </w:lvl>
    <w:lvl w:ilvl="8" w:tplc="2C1A001B" w:tentative="1">
      <w:start w:val="1"/>
      <w:numFmt w:val="lowerRoman"/>
      <w:lvlText w:val="%9."/>
      <w:lvlJc w:val="right"/>
      <w:pPr>
        <w:ind w:left="9381" w:hanging="180"/>
      </w:pPr>
    </w:lvl>
  </w:abstractNum>
  <w:num w:numId="1">
    <w:abstractNumId w:val="8"/>
  </w:num>
  <w:num w:numId="2">
    <w:abstractNumId w:val="3"/>
  </w:num>
  <w:num w:numId="3">
    <w:abstractNumId w:val="12"/>
  </w:num>
  <w:num w:numId="4">
    <w:abstractNumId w:val="1"/>
  </w:num>
  <w:num w:numId="5">
    <w:abstractNumId w:val="0"/>
  </w:num>
  <w:num w:numId="6">
    <w:abstractNumId w:val="19"/>
  </w:num>
  <w:num w:numId="7">
    <w:abstractNumId w:val="9"/>
  </w:num>
  <w:num w:numId="8">
    <w:abstractNumId w:val="26"/>
  </w:num>
  <w:num w:numId="9">
    <w:abstractNumId w:val="20"/>
  </w:num>
  <w:num w:numId="10">
    <w:abstractNumId w:val="2"/>
  </w:num>
  <w:num w:numId="11">
    <w:abstractNumId w:val="25"/>
  </w:num>
  <w:num w:numId="12">
    <w:abstractNumId w:val="7"/>
  </w:num>
  <w:num w:numId="13">
    <w:abstractNumId w:val="18"/>
  </w:num>
  <w:num w:numId="14">
    <w:abstractNumId w:val="24"/>
  </w:num>
  <w:num w:numId="15">
    <w:abstractNumId w:val="14"/>
  </w:num>
  <w:num w:numId="16">
    <w:abstractNumId w:val="13"/>
  </w:num>
  <w:num w:numId="17">
    <w:abstractNumId w:val="21"/>
  </w:num>
  <w:num w:numId="18">
    <w:abstractNumId w:val="15"/>
  </w:num>
  <w:num w:numId="19">
    <w:abstractNumId w:val="22"/>
  </w:num>
  <w:num w:numId="20">
    <w:abstractNumId w:val="10"/>
  </w:num>
  <w:num w:numId="21">
    <w:abstractNumId w:val="17"/>
  </w:num>
  <w:num w:numId="22">
    <w:abstractNumId w:val="5"/>
  </w:num>
  <w:num w:numId="23">
    <w:abstractNumId w:val="23"/>
  </w:num>
  <w:num w:numId="24">
    <w:abstractNumId w:val="16"/>
  </w:num>
  <w:num w:numId="25">
    <w:abstractNumId w:val="4"/>
  </w:num>
  <w:num w:numId="26">
    <w:abstractNumId w:val="6"/>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5173"/>
    <w:rsid w:val="00021C4F"/>
    <w:rsid w:val="00022FED"/>
    <w:rsid w:val="0002659E"/>
    <w:rsid w:val="000317DB"/>
    <w:rsid w:val="00031D36"/>
    <w:rsid w:val="00031F74"/>
    <w:rsid w:val="0003303C"/>
    <w:rsid w:val="00037FE5"/>
    <w:rsid w:val="000420BF"/>
    <w:rsid w:val="00045954"/>
    <w:rsid w:val="00045BA9"/>
    <w:rsid w:val="00050E04"/>
    <w:rsid w:val="00054232"/>
    <w:rsid w:val="00054665"/>
    <w:rsid w:val="00070F49"/>
    <w:rsid w:val="000714EF"/>
    <w:rsid w:val="00072FAC"/>
    <w:rsid w:val="00073A44"/>
    <w:rsid w:val="00073BF6"/>
    <w:rsid w:val="00077BA2"/>
    <w:rsid w:val="00082831"/>
    <w:rsid w:val="000933AF"/>
    <w:rsid w:val="00094487"/>
    <w:rsid w:val="000A39D6"/>
    <w:rsid w:val="000A4A67"/>
    <w:rsid w:val="000B36E0"/>
    <w:rsid w:val="000B5DCD"/>
    <w:rsid w:val="000C04B6"/>
    <w:rsid w:val="000C5A07"/>
    <w:rsid w:val="000E26FB"/>
    <w:rsid w:val="000E2FDC"/>
    <w:rsid w:val="000E32F8"/>
    <w:rsid w:val="000E32FB"/>
    <w:rsid w:val="000E4F24"/>
    <w:rsid w:val="000E6FCC"/>
    <w:rsid w:val="000E712C"/>
    <w:rsid w:val="000E7B7B"/>
    <w:rsid w:val="000F051F"/>
    <w:rsid w:val="000F10F2"/>
    <w:rsid w:val="000F1C28"/>
    <w:rsid w:val="000F2074"/>
    <w:rsid w:val="000F4682"/>
    <w:rsid w:val="00100F42"/>
    <w:rsid w:val="00101110"/>
    <w:rsid w:val="00105744"/>
    <w:rsid w:val="00105826"/>
    <w:rsid w:val="00105DCC"/>
    <w:rsid w:val="00110B1D"/>
    <w:rsid w:val="001127D7"/>
    <w:rsid w:val="001145F5"/>
    <w:rsid w:val="001157E8"/>
    <w:rsid w:val="00117507"/>
    <w:rsid w:val="0012056D"/>
    <w:rsid w:val="00121CBD"/>
    <w:rsid w:val="001257CF"/>
    <w:rsid w:val="00130B04"/>
    <w:rsid w:val="00130F31"/>
    <w:rsid w:val="00147DCE"/>
    <w:rsid w:val="00147E73"/>
    <w:rsid w:val="00150115"/>
    <w:rsid w:val="001504BA"/>
    <w:rsid w:val="0015140E"/>
    <w:rsid w:val="00151B0D"/>
    <w:rsid w:val="00153D61"/>
    <w:rsid w:val="0016051B"/>
    <w:rsid w:val="00160D52"/>
    <w:rsid w:val="001640E4"/>
    <w:rsid w:val="001673C9"/>
    <w:rsid w:val="00176D4E"/>
    <w:rsid w:val="0018293D"/>
    <w:rsid w:val="00185A39"/>
    <w:rsid w:val="00191884"/>
    <w:rsid w:val="001935E4"/>
    <w:rsid w:val="001A343D"/>
    <w:rsid w:val="001A392C"/>
    <w:rsid w:val="001A4F51"/>
    <w:rsid w:val="001A4FA6"/>
    <w:rsid w:val="001B2C6D"/>
    <w:rsid w:val="001B5ADA"/>
    <w:rsid w:val="001B6A0F"/>
    <w:rsid w:val="001C14CF"/>
    <w:rsid w:val="001C1AE9"/>
    <w:rsid w:val="001D1784"/>
    <w:rsid w:val="001D3EB7"/>
    <w:rsid w:val="001E1A36"/>
    <w:rsid w:val="001E24D7"/>
    <w:rsid w:val="001E4021"/>
    <w:rsid w:val="001E689A"/>
    <w:rsid w:val="001F0216"/>
    <w:rsid w:val="001F0E7F"/>
    <w:rsid w:val="001F2361"/>
    <w:rsid w:val="001F24C6"/>
    <w:rsid w:val="001F36DC"/>
    <w:rsid w:val="001F59BA"/>
    <w:rsid w:val="002036BF"/>
    <w:rsid w:val="002039C2"/>
    <w:rsid w:val="00206B7E"/>
    <w:rsid w:val="00206ECA"/>
    <w:rsid w:val="002175C2"/>
    <w:rsid w:val="00217C3D"/>
    <w:rsid w:val="00225A1E"/>
    <w:rsid w:val="00230348"/>
    <w:rsid w:val="0023334B"/>
    <w:rsid w:val="00234E97"/>
    <w:rsid w:val="0024070B"/>
    <w:rsid w:val="00240DEC"/>
    <w:rsid w:val="0024349D"/>
    <w:rsid w:val="00243CAC"/>
    <w:rsid w:val="00245B40"/>
    <w:rsid w:val="00246C9A"/>
    <w:rsid w:val="00250B1C"/>
    <w:rsid w:val="00252DD5"/>
    <w:rsid w:val="00255726"/>
    <w:rsid w:val="00262661"/>
    <w:rsid w:val="00263B6C"/>
    <w:rsid w:val="00265540"/>
    <w:rsid w:val="00265945"/>
    <w:rsid w:val="00266AF9"/>
    <w:rsid w:val="00273EAE"/>
    <w:rsid w:val="00274438"/>
    <w:rsid w:val="002757AB"/>
    <w:rsid w:val="00281078"/>
    <w:rsid w:val="00281BEA"/>
    <w:rsid w:val="00282257"/>
    <w:rsid w:val="002836CE"/>
    <w:rsid w:val="0028471E"/>
    <w:rsid w:val="00286F1D"/>
    <w:rsid w:val="00291951"/>
    <w:rsid w:val="00294C8B"/>
    <w:rsid w:val="002A66B7"/>
    <w:rsid w:val="002B3F6E"/>
    <w:rsid w:val="002B433E"/>
    <w:rsid w:val="002B5011"/>
    <w:rsid w:val="002B5E98"/>
    <w:rsid w:val="002C2C95"/>
    <w:rsid w:val="002C3DA7"/>
    <w:rsid w:val="002C5832"/>
    <w:rsid w:val="002C5B95"/>
    <w:rsid w:val="002D06BD"/>
    <w:rsid w:val="002D1FA7"/>
    <w:rsid w:val="002D42E7"/>
    <w:rsid w:val="002E1281"/>
    <w:rsid w:val="002E1D78"/>
    <w:rsid w:val="002E3109"/>
    <w:rsid w:val="002E65F5"/>
    <w:rsid w:val="002F5527"/>
    <w:rsid w:val="002F5842"/>
    <w:rsid w:val="002F6A2B"/>
    <w:rsid w:val="0030592D"/>
    <w:rsid w:val="00307027"/>
    <w:rsid w:val="003110AA"/>
    <w:rsid w:val="003164D5"/>
    <w:rsid w:val="0031704A"/>
    <w:rsid w:val="0032212B"/>
    <w:rsid w:val="00322F9C"/>
    <w:rsid w:val="0032506A"/>
    <w:rsid w:val="0033208D"/>
    <w:rsid w:val="00332639"/>
    <w:rsid w:val="003343A0"/>
    <w:rsid w:val="0033565F"/>
    <w:rsid w:val="00336249"/>
    <w:rsid w:val="00341507"/>
    <w:rsid w:val="00344DAB"/>
    <w:rsid w:val="00345FDD"/>
    <w:rsid w:val="00352E34"/>
    <w:rsid w:val="00360419"/>
    <w:rsid w:val="00362565"/>
    <w:rsid w:val="00365062"/>
    <w:rsid w:val="00365A65"/>
    <w:rsid w:val="00366C88"/>
    <w:rsid w:val="0037542C"/>
    <w:rsid w:val="003825A4"/>
    <w:rsid w:val="0038555C"/>
    <w:rsid w:val="003925AF"/>
    <w:rsid w:val="003A0BEA"/>
    <w:rsid w:val="003A32DE"/>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D91"/>
    <w:rsid w:val="00406E44"/>
    <w:rsid w:val="00410DB6"/>
    <w:rsid w:val="004143B2"/>
    <w:rsid w:val="0042037E"/>
    <w:rsid w:val="00423940"/>
    <w:rsid w:val="00426761"/>
    <w:rsid w:val="004276D2"/>
    <w:rsid w:val="0043103D"/>
    <w:rsid w:val="0043262B"/>
    <w:rsid w:val="00437D25"/>
    <w:rsid w:val="004410B2"/>
    <w:rsid w:val="004411B1"/>
    <w:rsid w:val="004436D2"/>
    <w:rsid w:val="0045200D"/>
    <w:rsid w:val="00452EA4"/>
    <w:rsid w:val="004616D5"/>
    <w:rsid w:val="00461F0E"/>
    <w:rsid w:val="00462877"/>
    <w:rsid w:val="00467FFA"/>
    <w:rsid w:val="00471860"/>
    <w:rsid w:val="004725A3"/>
    <w:rsid w:val="00477586"/>
    <w:rsid w:val="00480DC5"/>
    <w:rsid w:val="00481022"/>
    <w:rsid w:val="004962AF"/>
    <w:rsid w:val="00497942"/>
    <w:rsid w:val="004B00FB"/>
    <w:rsid w:val="004B16A6"/>
    <w:rsid w:val="004B25B2"/>
    <w:rsid w:val="004C19A0"/>
    <w:rsid w:val="004C39E0"/>
    <w:rsid w:val="004C6F2A"/>
    <w:rsid w:val="004D29B4"/>
    <w:rsid w:val="004D5694"/>
    <w:rsid w:val="004E5CC4"/>
    <w:rsid w:val="004E5E5F"/>
    <w:rsid w:val="004E66C2"/>
    <w:rsid w:val="004F2152"/>
    <w:rsid w:val="004F3CD4"/>
    <w:rsid w:val="004F623F"/>
    <w:rsid w:val="004F7985"/>
    <w:rsid w:val="00502546"/>
    <w:rsid w:val="00506D77"/>
    <w:rsid w:val="00510954"/>
    <w:rsid w:val="00512932"/>
    <w:rsid w:val="00512E87"/>
    <w:rsid w:val="00514DD0"/>
    <w:rsid w:val="0052342F"/>
    <w:rsid w:val="00524AE2"/>
    <w:rsid w:val="00525236"/>
    <w:rsid w:val="005305F9"/>
    <w:rsid w:val="0053374F"/>
    <w:rsid w:val="005340F1"/>
    <w:rsid w:val="00544573"/>
    <w:rsid w:val="00544EEB"/>
    <w:rsid w:val="00545D4C"/>
    <w:rsid w:val="00545D79"/>
    <w:rsid w:val="005567ED"/>
    <w:rsid w:val="005652D0"/>
    <w:rsid w:val="00572AD8"/>
    <w:rsid w:val="005751F7"/>
    <w:rsid w:val="0057580C"/>
    <w:rsid w:val="00581834"/>
    <w:rsid w:val="0059208A"/>
    <w:rsid w:val="00593B5C"/>
    <w:rsid w:val="00594BBB"/>
    <w:rsid w:val="005957C0"/>
    <w:rsid w:val="00596EAF"/>
    <w:rsid w:val="005A3BFC"/>
    <w:rsid w:val="005A6A89"/>
    <w:rsid w:val="005A7051"/>
    <w:rsid w:val="005A7A6C"/>
    <w:rsid w:val="005B0EDC"/>
    <w:rsid w:val="005B4E91"/>
    <w:rsid w:val="005B56E3"/>
    <w:rsid w:val="005C3333"/>
    <w:rsid w:val="005C39B9"/>
    <w:rsid w:val="005C3DF6"/>
    <w:rsid w:val="005C7489"/>
    <w:rsid w:val="005D264C"/>
    <w:rsid w:val="005D68CF"/>
    <w:rsid w:val="005E1F17"/>
    <w:rsid w:val="005E2C6E"/>
    <w:rsid w:val="005E2DED"/>
    <w:rsid w:val="005E34F9"/>
    <w:rsid w:val="005E6D7B"/>
    <w:rsid w:val="005E7B01"/>
    <w:rsid w:val="005F43F2"/>
    <w:rsid w:val="005F4749"/>
    <w:rsid w:val="005F4E3C"/>
    <w:rsid w:val="005F521C"/>
    <w:rsid w:val="005F6E76"/>
    <w:rsid w:val="005F70B4"/>
    <w:rsid w:val="006040B4"/>
    <w:rsid w:val="00604CE2"/>
    <w:rsid w:val="0061121C"/>
    <w:rsid w:val="00612370"/>
    <w:rsid w:val="006127BF"/>
    <w:rsid w:val="006145B4"/>
    <w:rsid w:val="006171E6"/>
    <w:rsid w:val="00620869"/>
    <w:rsid w:val="0062374A"/>
    <w:rsid w:val="00624D89"/>
    <w:rsid w:val="006443D6"/>
    <w:rsid w:val="006507AF"/>
    <w:rsid w:val="00653D40"/>
    <w:rsid w:val="0065448D"/>
    <w:rsid w:val="0066037D"/>
    <w:rsid w:val="00667029"/>
    <w:rsid w:val="006767EE"/>
    <w:rsid w:val="00680092"/>
    <w:rsid w:val="00681B7A"/>
    <w:rsid w:val="00681EC8"/>
    <w:rsid w:val="00682739"/>
    <w:rsid w:val="006830EC"/>
    <w:rsid w:val="00685558"/>
    <w:rsid w:val="006A1ED4"/>
    <w:rsid w:val="006A7C09"/>
    <w:rsid w:val="006B5982"/>
    <w:rsid w:val="006C0311"/>
    <w:rsid w:val="006C13C3"/>
    <w:rsid w:val="006C6B54"/>
    <w:rsid w:val="006D3856"/>
    <w:rsid w:val="006F0445"/>
    <w:rsid w:val="006F130D"/>
    <w:rsid w:val="006F1A44"/>
    <w:rsid w:val="006F21A2"/>
    <w:rsid w:val="006F4E0B"/>
    <w:rsid w:val="006F6715"/>
    <w:rsid w:val="006F7177"/>
    <w:rsid w:val="00700025"/>
    <w:rsid w:val="00705099"/>
    <w:rsid w:val="00711917"/>
    <w:rsid w:val="00711AEC"/>
    <w:rsid w:val="00731CFC"/>
    <w:rsid w:val="00733C1E"/>
    <w:rsid w:val="007345A9"/>
    <w:rsid w:val="00741F3E"/>
    <w:rsid w:val="00753288"/>
    <w:rsid w:val="007604B7"/>
    <w:rsid w:val="00764B89"/>
    <w:rsid w:val="0077273D"/>
    <w:rsid w:val="00773E84"/>
    <w:rsid w:val="007743B4"/>
    <w:rsid w:val="00776F3C"/>
    <w:rsid w:val="0078553C"/>
    <w:rsid w:val="00787953"/>
    <w:rsid w:val="00791728"/>
    <w:rsid w:val="007918E4"/>
    <w:rsid w:val="007924FA"/>
    <w:rsid w:val="00794DF2"/>
    <w:rsid w:val="007958E3"/>
    <w:rsid w:val="00795B96"/>
    <w:rsid w:val="007977DA"/>
    <w:rsid w:val="007A0D0A"/>
    <w:rsid w:val="007A5B8E"/>
    <w:rsid w:val="007B088F"/>
    <w:rsid w:val="007B194B"/>
    <w:rsid w:val="007B2B11"/>
    <w:rsid w:val="007B465A"/>
    <w:rsid w:val="007B4787"/>
    <w:rsid w:val="007B6862"/>
    <w:rsid w:val="007C09CF"/>
    <w:rsid w:val="007C7AC2"/>
    <w:rsid w:val="007D15C2"/>
    <w:rsid w:val="007D181D"/>
    <w:rsid w:val="007D1871"/>
    <w:rsid w:val="007D3018"/>
    <w:rsid w:val="007D7994"/>
    <w:rsid w:val="007E47FE"/>
    <w:rsid w:val="007E50BC"/>
    <w:rsid w:val="007E7D5D"/>
    <w:rsid w:val="007F21C1"/>
    <w:rsid w:val="007F4A31"/>
    <w:rsid w:val="007F6A5D"/>
    <w:rsid w:val="0081453F"/>
    <w:rsid w:val="00821B64"/>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07F1"/>
    <w:rsid w:val="00853472"/>
    <w:rsid w:val="00853B02"/>
    <w:rsid w:val="008555B2"/>
    <w:rsid w:val="008568D7"/>
    <w:rsid w:val="00857AA0"/>
    <w:rsid w:val="00864922"/>
    <w:rsid w:val="00865700"/>
    <w:rsid w:val="00865E33"/>
    <w:rsid w:val="00866C49"/>
    <w:rsid w:val="00871DC9"/>
    <w:rsid w:val="0087266F"/>
    <w:rsid w:val="0087642F"/>
    <w:rsid w:val="00876C2B"/>
    <w:rsid w:val="00877BF8"/>
    <w:rsid w:val="008801A8"/>
    <w:rsid w:val="008830C6"/>
    <w:rsid w:val="00884B91"/>
    <w:rsid w:val="00890C14"/>
    <w:rsid w:val="00894A9E"/>
    <w:rsid w:val="008A4897"/>
    <w:rsid w:val="008A4C08"/>
    <w:rsid w:val="008A6D1A"/>
    <w:rsid w:val="008A7933"/>
    <w:rsid w:val="008A79D5"/>
    <w:rsid w:val="008B23CF"/>
    <w:rsid w:val="008B5124"/>
    <w:rsid w:val="008B5C9C"/>
    <w:rsid w:val="008C5757"/>
    <w:rsid w:val="008C65D7"/>
    <w:rsid w:val="008C74BE"/>
    <w:rsid w:val="008D03FF"/>
    <w:rsid w:val="008D0925"/>
    <w:rsid w:val="008D4B6C"/>
    <w:rsid w:val="008E0961"/>
    <w:rsid w:val="008E09F8"/>
    <w:rsid w:val="008E2D0C"/>
    <w:rsid w:val="008E3EDA"/>
    <w:rsid w:val="008E5975"/>
    <w:rsid w:val="008E668A"/>
    <w:rsid w:val="008F1A9A"/>
    <w:rsid w:val="008F56D2"/>
    <w:rsid w:val="008F6E56"/>
    <w:rsid w:val="00901875"/>
    <w:rsid w:val="00901F22"/>
    <w:rsid w:val="009024AB"/>
    <w:rsid w:val="0090720F"/>
    <w:rsid w:val="00910453"/>
    <w:rsid w:val="00917C43"/>
    <w:rsid w:val="0092169D"/>
    <w:rsid w:val="009233AA"/>
    <w:rsid w:val="00924F75"/>
    <w:rsid w:val="00925689"/>
    <w:rsid w:val="009318F8"/>
    <w:rsid w:val="0093408F"/>
    <w:rsid w:val="00935858"/>
    <w:rsid w:val="00937560"/>
    <w:rsid w:val="00940D73"/>
    <w:rsid w:val="00941207"/>
    <w:rsid w:val="0094441B"/>
    <w:rsid w:val="009543A4"/>
    <w:rsid w:val="00956127"/>
    <w:rsid w:val="00960D5A"/>
    <w:rsid w:val="009663CA"/>
    <w:rsid w:val="009714CF"/>
    <w:rsid w:val="00972C0F"/>
    <w:rsid w:val="00973702"/>
    <w:rsid w:val="009754C3"/>
    <w:rsid w:val="00976796"/>
    <w:rsid w:val="0098262B"/>
    <w:rsid w:val="00984C31"/>
    <w:rsid w:val="00986621"/>
    <w:rsid w:val="00991A85"/>
    <w:rsid w:val="009928E1"/>
    <w:rsid w:val="00996451"/>
    <w:rsid w:val="009977AC"/>
    <w:rsid w:val="009A14B4"/>
    <w:rsid w:val="009A6442"/>
    <w:rsid w:val="009B60C9"/>
    <w:rsid w:val="009C07A4"/>
    <w:rsid w:val="009C4142"/>
    <w:rsid w:val="009C4669"/>
    <w:rsid w:val="009C6D50"/>
    <w:rsid w:val="009C7DF6"/>
    <w:rsid w:val="009E4F78"/>
    <w:rsid w:val="009F0CF4"/>
    <w:rsid w:val="009F6D04"/>
    <w:rsid w:val="00A03C9F"/>
    <w:rsid w:val="00A05F4C"/>
    <w:rsid w:val="00A06357"/>
    <w:rsid w:val="00A0792E"/>
    <w:rsid w:val="00A133F6"/>
    <w:rsid w:val="00A16132"/>
    <w:rsid w:val="00A20903"/>
    <w:rsid w:val="00A20ECF"/>
    <w:rsid w:val="00A21228"/>
    <w:rsid w:val="00A213E1"/>
    <w:rsid w:val="00A22F7A"/>
    <w:rsid w:val="00A25189"/>
    <w:rsid w:val="00A26619"/>
    <w:rsid w:val="00A277FF"/>
    <w:rsid w:val="00A30216"/>
    <w:rsid w:val="00A33643"/>
    <w:rsid w:val="00A413B8"/>
    <w:rsid w:val="00A42613"/>
    <w:rsid w:val="00A4445D"/>
    <w:rsid w:val="00A46F5F"/>
    <w:rsid w:val="00A501FF"/>
    <w:rsid w:val="00A53171"/>
    <w:rsid w:val="00A5494E"/>
    <w:rsid w:val="00A57D5E"/>
    <w:rsid w:val="00A726D8"/>
    <w:rsid w:val="00A82275"/>
    <w:rsid w:val="00A823E5"/>
    <w:rsid w:val="00A84AA1"/>
    <w:rsid w:val="00A8534D"/>
    <w:rsid w:val="00A879FB"/>
    <w:rsid w:val="00A923F3"/>
    <w:rsid w:val="00A97A13"/>
    <w:rsid w:val="00AB0277"/>
    <w:rsid w:val="00AB4826"/>
    <w:rsid w:val="00AB5C04"/>
    <w:rsid w:val="00AB5E7C"/>
    <w:rsid w:val="00AC0092"/>
    <w:rsid w:val="00AC26F4"/>
    <w:rsid w:val="00AC3462"/>
    <w:rsid w:val="00AC4C4B"/>
    <w:rsid w:val="00AC526B"/>
    <w:rsid w:val="00AC5AB8"/>
    <w:rsid w:val="00AD5DF0"/>
    <w:rsid w:val="00AD6E12"/>
    <w:rsid w:val="00AE718C"/>
    <w:rsid w:val="00AF0DB4"/>
    <w:rsid w:val="00AF3B89"/>
    <w:rsid w:val="00AF402D"/>
    <w:rsid w:val="00AF7016"/>
    <w:rsid w:val="00B04FD3"/>
    <w:rsid w:val="00B052E3"/>
    <w:rsid w:val="00B07D38"/>
    <w:rsid w:val="00B10E6E"/>
    <w:rsid w:val="00B12661"/>
    <w:rsid w:val="00B15151"/>
    <w:rsid w:val="00B15A21"/>
    <w:rsid w:val="00B15E1C"/>
    <w:rsid w:val="00B35E59"/>
    <w:rsid w:val="00B37BB3"/>
    <w:rsid w:val="00B42353"/>
    <w:rsid w:val="00B43B66"/>
    <w:rsid w:val="00B45410"/>
    <w:rsid w:val="00B45B91"/>
    <w:rsid w:val="00B460F9"/>
    <w:rsid w:val="00B4796F"/>
    <w:rsid w:val="00B52177"/>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2629"/>
    <w:rsid w:val="00BC65EC"/>
    <w:rsid w:val="00BC6A2C"/>
    <w:rsid w:val="00BD1EEC"/>
    <w:rsid w:val="00BD3232"/>
    <w:rsid w:val="00BD4C19"/>
    <w:rsid w:val="00BD66C4"/>
    <w:rsid w:val="00BD6ED3"/>
    <w:rsid w:val="00BE2351"/>
    <w:rsid w:val="00BE4D4B"/>
    <w:rsid w:val="00BF64F3"/>
    <w:rsid w:val="00C000A9"/>
    <w:rsid w:val="00C00C02"/>
    <w:rsid w:val="00C01150"/>
    <w:rsid w:val="00C01C0E"/>
    <w:rsid w:val="00C03B3C"/>
    <w:rsid w:val="00C07A64"/>
    <w:rsid w:val="00C14A43"/>
    <w:rsid w:val="00C2028C"/>
    <w:rsid w:val="00C23A56"/>
    <w:rsid w:val="00C243B5"/>
    <w:rsid w:val="00C30404"/>
    <w:rsid w:val="00C30DF6"/>
    <w:rsid w:val="00C342D1"/>
    <w:rsid w:val="00C359CD"/>
    <w:rsid w:val="00C40B3A"/>
    <w:rsid w:val="00C42042"/>
    <w:rsid w:val="00C45E5E"/>
    <w:rsid w:val="00C5105C"/>
    <w:rsid w:val="00C5127E"/>
    <w:rsid w:val="00C51567"/>
    <w:rsid w:val="00C541C4"/>
    <w:rsid w:val="00C56E16"/>
    <w:rsid w:val="00C60923"/>
    <w:rsid w:val="00C62E9D"/>
    <w:rsid w:val="00C6318D"/>
    <w:rsid w:val="00C64167"/>
    <w:rsid w:val="00C71FB7"/>
    <w:rsid w:val="00C73679"/>
    <w:rsid w:val="00C809AB"/>
    <w:rsid w:val="00C82C8A"/>
    <w:rsid w:val="00C83119"/>
    <w:rsid w:val="00C846B9"/>
    <w:rsid w:val="00C8525B"/>
    <w:rsid w:val="00C85485"/>
    <w:rsid w:val="00C8672E"/>
    <w:rsid w:val="00C95636"/>
    <w:rsid w:val="00CA0088"/>
    <w:rsid w:val="00CA0847"/>
    <w:rsid w:val="00CA3CE0"/>
    <w:rsid w:val="00CA4ADF"/>
    <w:rsid w:val="00CB04F0"/>
    <w:rsid w:val="00CB1DB9"/>
    <w:rsid w:val="00CB20D8"/>
    <w:rsid w:val="00CC19BB"/>
    <w:rsid w:val="00CC28FD"/>
    <w:rsid w:val="00CC47AB"/>
    <w:rsid w:val="00CC4CD9"/>
    <w:rsid w:val="00CC5E63"/>
    <w:rsid w:val="00CC62C9"/>
    <w:rsid w:val="00CC6DE0"/>
    <w:rsid w:val="00CC7782"/>
    <w:rsid w:val="00CC78AE"/>
    <w:rsid w:val="00CD16E7"/>
    <w:rsid w:val="00CD6CC5"/>
    <w:rsid w:val="00CE4299"/>
    <w:rsid w:val="00CE467A"/>
    <w:rsid w:val="00CE6B57"/>
    <w:rsid w:val="00CE7652"/>
    <w:rsid w:val="00CF638A"/>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66F20"/>
    <w:rsid w:val="00D7128E"/>
    <w:rsid w:val="00D7359D"/>
    <w:rsid w:val="00D77D9D"/>
    <w:rsid w:val="00D85EF3"/>
    <w:rsid w:val="00D9028A"/>
    <w:rsid w:val="00DB0EEF"/>
    <w:rsid w:val="00DB3628"/>
    <w:rsid w:val="00DC2BCE"/>
    <w:rsid w:val="00DC5EB9"/>
    <w:rsid w:val="00DC64E8"/>
    <w:rsid w:val="00DD40E8"/>
    <w:rsid w:val="00DD5286"/>
    <w:rsid w:val="00DD7086"/>
    <w:rsid w:val="00DE4DC5"/>
    <w:rsid w:val="00DE5F55"/>
    <w:rsid w:val="00DE60E2"/>
    <w:rsid w:val="00DF03EA"/>
    <w:rsid w:val="00DF048E"/>
    <w:rsid w:val="00DF2DF2"/>
    <w:rsid w:val="00DF5FB8"/>
    <w:rsid w:val="00E13B34"/>
    <w:rsid w:val="00E16084"/>
    <w:rsid w:val="00E17F92"/>
    <w:rsid w:val="00E22319"/>
    <w:rsid w:val="00E22FF0"/>
    <w:rsid w:val="00E277A9"/>
    <w:rsid w:val="00E33FC2"/>
    <w:rsid w:val="00E36E67"/>
    <w:rsid w:val="00E37979"/>
    <w:rsid w:val="00E435B2"/>
    <w:rsid w:val="00E44899"/>
    <w:rsid w:val="00E50510"/>
    <w:rsid w:val="00E50AF8"/>
    <w:rsid w:val="00E50F00"/>
    <w:rsid w:val="00E535F5"/>
    <w:rsid w:val="00E541AE"/>
    <w:rsid w:val="00E55605"/>
    <w:rsid w:val="00E55A46"/>
    <w:rsid w:val="00E55D3E"/>
    <w:rsid w:val="00E57B8F"/>
    <w:rsid w:val="00E60EBD"/>
    <w:rsid w:val="00E628F2"/>
    <w:rsid w:val="00E63D29"/>
    <w:rsid w:val="00E64841"/>
    <w:rsid w:val="00E7108B"/>
    <w:rsid w:val="00E74271"/>
    <w:rsid w:val="00E7574B"/>
    <w:rsid w:val="00E80417"/>
    <w:rsid w:val="00E82F24"/>
    <w:rsid w:val="00E8322A"/>
    <w:rsid w:val="00E867E6"/>
    <w:rsid w:val="00E87246"/>
    <w:rsid w:val="00E93401"/>
    <w:rsid w:val="00E96179"/>
    <w:rsid w:val="00E96BA2"/>
    <w:rsid w:val="00E974E8"/>
    <w:rsid w:val="00EA6593"/>
    <w:rsid w:val="00EA682E"/>
    <w:rsid w:val="00EA797E"/>
    <w:rsid w:val="00EB2115"/>
    <w:rsid w:val="00EB26B6"/>
    <w:rsid w:val="00EB437E"/>
    <w:rsid w:val="00EC124F"/>
    <w:rsid w:val="00EC1E48"/>
    <w:rsid w:val="00EC64E6"/>
    <w:rsid w:val="00ED67A4"/>
    <w:rsid w:val="00ED70D6"/>
    <w:rsid w:val="00EE2604"/>
    <w:rsid w:val="00EE4094"/>
    <w:rsid w:val="00EE4E35"/>
    <w:rsid w:val="00EE50D7"/>
    <w:rsid w:val="00EF4347"/>
    <w:rsid w:val="00EF4A3C"/>
    <w:rsid w:val="00F02117"/>
    <w:rsid w:val="00F03DD2"/>
    <w:rsid w:val="00F0499E"/>
    <w:rsid w:val="00F04EF6"/>
    <w:rsid w:val="00F07FDE"/>
    <w:rsid w:val="00F11C57"/>
    <w:rsid w:val="00F236EF"/>
    <w:rsid w:val="00F30FFC"/>
    <w:rsid w:val="00F31366"/>
    <w:rsid w:val="00F33136"/>
    <w:rsid w:val="00F3441E"/>
    <w:rsid w:val="00F37250"/>
    <w:rsid w:val="00F4266B"/>
    <w:rsid w:val="00F57461"/>
    <w:rsid w:val="00F6022B"/>
    <w:rsid w:val="00F60C7B"/>
    <w:rsid w:val="00F61970"/>
    <w:rsid w:val="00F63AA1"/>
    <w:rsid w:val="00F66A43"/>
    <w:rsid w:val="00F679F8"/>
    <w:rsid w:val="00F67A90"/>
    <w:rsid w:val="00F72140"/>
    <w:rsid w:val="00F737AE"/>
    <w:rsid w:val="00F75FCF"/>
    <w:rsid w:val="00F80643"/>
    <w:rsid w:val="00F837A4"/>
    <w:rsid w:val="00F864B6"/>
    <w:rsid w:val="00F86811"/>
    <w:rsid w:val="00F8731A"/>
    <w:rsid w:val="00F879C5"/>
    <w:rsid w:val="00F90465"/>
    <w:rsid w:val="00F93001"/>
    <w:rsid w:val="00F931CB"/>
    <w:rsid w:val="00F9504D"/>
    <w:rsid w:val="00F9740A"/>
    <w:rsid w:val="00F977D1"/>
    <w:rsid w:val="00FA41C4"/>
    <w:rsid w:val="00FA475C"/>
    <w:rsid w:val="00FA6C0E"/>
    <w:rsid w:val="00FA7EED"/>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E0AE"/>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99"/>
    <w:qFormat/>
    <w:rsid w:val="00B460F9"/>
    <w:rPr>
      <w:rFonts w:cs="Calibri"/>
      <w:sz w:val="24"/>
      <w:szCs w:val="24"/>
    </w:rPr>
  </w:style>
  <w:style w:type="paragraph" w:styleId="ListParagraph">
    <w:name w:val="List Paragraph"/>
    <w:basedOn w:val="Normal"/>
    <w:link w:val="ListParagraphChar"/>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99"/>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5D3E"/>
  </w:style>
  <w:style w:type="numbering" w:customStyle="1" w:styleId="NoList2">
    <w:name w:val="No List2"/>
    <w:next w:val="NoList"/>
    <w:uiPriority w:val="99"/>
    <w:semiHidden/>
    <w:unhideWhenUsed/>
    <w:rsid w:val="00E57B8F"/>
  </w:style>
  <w:style w:type="character" w:customStyle="1" w:styleId="ListParagraphChar">
    <w:name w:val="List Paragraph Char"/>
    <w:link w:val="ListParagraph"/>
    <w:uiPriority w:val="34"/>
    <w:qFormat/>
    <w:locked/>
    <w:rsid w:val="006F7177"/>
    <w:rPr>
      <w:rFonts w:cs="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58934079">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inka.vukovic@cedis.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74F78-CDCB-4D18-B587-D73EBFD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12873</Words>
  <Characters>73381</Characters>
  <Application>Microsoft Office Word</Application>
  <DocSecurity>0</DocSecurity>
  <Lines>611</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86082</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Mirko Dedovic</cp:lastModifiedBy>
  <cp:revision>9</cp:revision>
  <cp:lastPrinted>2019-11-26T13:09:00Z</cp:lastPrinted>
  <dcterms:created xsi:type="dcterms:W3CDTF">2020-04-23T10:26:00Z</dcterms:created>
  <dcterms:modified xsi:type="dcterms:W3CDTF">2020-04-24T07:07:00Z</dcterms:modified>
</cp:coreProperties>
</file>